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946B9B" w14:textId="6749E1EA" w:rsidR="00CB133C" w:rsidRDefault="00CB133C">
      <w:pPr>
        <w:pBdr>
          <w:top w:val="nil"/>
          <w:left w:val="nil"/>
          <w:bottom w:val="nil"/>
          <w:right w:val="nil"/>
          <w:between w:val="nil"/>
        </w:pBdr>
        <w:spacing w:line="276" w:lineRule="auto"/>
        <w:rPr>
          <w:rFonts w:ascii="Arial" w:eastAsia="Arial" w:hAnsi="Arial" w:cs="Arial"/>
          <w:color w:val="000000"/>
          <w:sz w:val="22"/>
          <w:szCs w:val="22"/>
        </w:rPr>
      </w:pPr>
    </w:p>
    <w:p w14:paraId="10F0C7FE" w14:textId="77777777" w:rsidR="00CB133C" w:rsidRDefault="00B21042">
      <w:pPr>
        <w:spacing w:line="400" w:lineRule="auto"/>
        <w:jc w:val="center"/>
        <w:rPr>
          <w:rFonts w:ascii="Times New Roman" w:eastAsia="Times New Roman" w:hAnsi="Times New Roman" w:cs="Times New Roman"/>
          <w:sz w:val="32"/>
          <w:szCs w:val="32"/>
        </w:rPr>
      </w:pPr>
      <w:bookmarkStart w:id="0" w:name="_gjdgxs" w:colFirst="0" w:colLast="0"/>
      <w:bookmarkEnd w:id="0"/>
      <w:r>
        <w:rPr>
          <w:rFonts w:ascii="Gungsuh" w:eastAsia="Gungsuh" w:hAnsi="Gungsuh" w:cs="Gungsuh"/>
          <w:sz w:val="32"/>
          <w:szCs w:val="32"/>
        </w:rPr>
        <w:t>臺北市立大理高級中學國中部109學年度彈性學習課程計畫</w:t>
      </w:r>
    </w:p>
    <w:tbl>
      <w:tblPr>
        <w:tblStyle w:val="a6"/>
        <w:tblW w:w="9667" w:type="dxa"/>
        <w:tblInd w:w="0" w:type="dxa"/>
        <w:tblLayout w:type="fixed"/>
        <w:tblLook w:val="0000" w:firstRow="0" w:lastRow="0" w:firstColumn="0" w:lastColumn="0" w:noHBand="0" w:noVBand="0"/>
      </w:tblPr>
      <w:tblGrid>
        <w:gridCol w:w="418"/>
        <w:gridCol w:w="965"/>
        <w:gridCol w:w="1713"/>
        <w:gridCol w:w="1466"/>
        <w:gridCol w:w="912"/>
        <w:gridCol w:w="1678"/>
        <w:gridCol w:w="2515"/>
      </w:tblGrid>
      <w:tr w:rsidR="00CB133C" w14:paraId="56FA5F8C" w14:textId="77777777" w:rsidTr="00A956C7">
        <w:trPr>
          <w:trHeight w:val="1145"/>
        </w:trPr>
        <w:tc>
          <w:tcPr>
            <w:tcW w:w="1383"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03514F9" w14:textId="77777777" w:rsidR="00CB133C" w:rsidRDefault="00B21042">
            <w:pPr>
              <w:spacing w:line="400" w:lineRule="auto"/>
              <w:jc w:val="center"/>
              <w:rPr>
                <w:rFonts w:ascii="Times New Roman" w:eastAsia="Times New Roman" w:hAnsi="Times New Roman" w:cs="Times New Roman"/>
                <w:color w:val="000000"/>
              </w:rPr>
            </w:pPr>
            <w:r>
              <w:rPr>
                <w:rFonts w:ascii="Gungsuh" w:eastAsia="Gungsuh" w:hAnsi="Gungsuh" w:cs="Gungsuh"/>
                <w:color w:val="000000"/>
              </w:rPr>
              <w:t>課程名稱</w:t>
            </w:r>
          </w:p>
        </w:tc>
        <w:tc>
          <w:tcPr>
            <w:tcW w:w="31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7242B1" w14:textId="29D0FB7E" w:rsidR="00CB133C" w:rsidRDefault="00B40213">
            <w:pPr>
              <w:rPr>
                <w:rFonts w:ascii="Times New Roman" w:eastAsia="Times New Roman" w:hAnsi="Times New Roman" w:cs="Times New Roman"/>
                <w:b/>
                <w:sz w:val="28"/>
                <w:szCs w:val="28"/>
              </w:rPr>
            </w:pPr>
            <w:r>
              <w:rPr>
                <w:rFonts w:ascii="新細明體" w:eastAsia="新細明體" w:hAnsi="新細明體" w:cs="新細明體" w:hint="eastAsia"/>
                <w:b/>
                <w:sz w:val="28"/>
                <w:szCs w:val="28"/>
              </w:rPr>
              <w:t>點</w:t>
            </w:r>
            <w:r>
              <w:rPr>
                <w:rFonts w:ascii="標楷體" w:eastAsia="標楷體" w:hAnsi="標楷體" w:cs="新細明體" w:hint="eastAsia"/>
                <w:b/>
                <w:sz w:val="28"/>
                <w:szCs w:val="28"/>
              </w:rPr>
              <w:t>、</w:t>
            </w:r>
            <w:r>
              <w:rPr>
                <w:rFonts w:ascii="新細明體" w:eastAsia="新細明體" w:hAnsi="新細明體" w:cs="新細明體" w:hint="eastAsia"/>
                <w:b/>
                <w:sz w:val="28"/>
                <w:szCs w:val="28"/>
              </w:rPr>
              <w:t>線</w:t>
            </w:r>
            <w:r>
              <w:rPr>
                <w:rFonts w:ascii="標楷體" w:eastAsia="標楷體" w:hAnsi="標楷體" w:cs="新細明體" w:hint="eastAsia"/>
                <w:b/>
                <w:sz w:val="28"/>
                <w:szCs w:val="28"/>
              </w:rPr>
              <w:t>、</w:t>
            </w:r>
            <w:r>
              <w:rPr>
                <w:rFonts w:ascii="新細明體" w:eastAsia="新細明體" w:hAnsi="新細明體" w:cs="新細明體" w:hint="eastAsia"/>
                <w:b/>
                <w:sz w:val="28"/>
                <w:szCs w:val="28"/>
              </w:rPr>
              <w:t>圓關係</w:t>
            </w:r>
          </w:p>
        </w:tc>
        <w:tc>
          <w:tcPr>
            <w:tcW w:w="91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D75368D" w14:textId="77777777" w:rsidR="00CB133C" w:rsidRDefault="00B21042">
            <w:pPr>
              <w:spacing w:line="400" w:lineRule="auto"/>
              <w:jc w:val="center"/>
              <w:rPr>
                <w:rFonts w:ascii="Times New Roman" w:eastAsia="Times New Roman" w:hAnsi="Times New Roman" w:cs="Times New Roman"/>
                <w:color w:val="000000"/>
              </w:rPr>
            </w:pPr>
            <w:r>
              <w:rPr>
                <w:rFonts w:ascii="Gungsuh" w:eastAsia="Gungsuh" w:hAnsi="Gungsuh" w:cs="Gungsuh"/>
                <w:color w:val="000000"/>
              </w:rPr>
              <w:t>課程</w:t>
            </w:r>
          </w:p>
          <w:p w14:paraId="04BA948D" w14:textId="77777777" w:rsidR="00CB133C" w:rsidRDefault="00B21042">
            <w:pPr>
              <w:spacing w:line="400" w:lineRule="auto"/>
              <w:jc w:val="center"/>
              <w:rPr>
                <w:rFonts w:ascii="Times New Roman" w:eastAsia="Times New Roman" w:hAnsi="Times New Roman" w:cs="Times New Roman"/>
                <w:color w:val="000000"/>
              </w:rPr>
            </w:pPr>
            <w:r>
              <w:rPr>
                <w:rFonts w:ascii="Gungsuh" w:eastAsia="Gungsuh" w:hAnsi="Gungsuh" w:cs="Gungsuh"/>
                <w:color w:val="000000"/>
              </w:rPr>
              <w:t>類別</w:t>
            </w:r>
          </w:p>
        </w:tc>
        <w:tc>
          <w:tcPr>
            <w:tcW w:w="419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B918D5" w14:textId="14FE881C" w:rsidR="00CB133C" w:rsidRPr="00212B63" w:rsidRDefault="009236E9">
            <w:pPr>
              <w:jc w:val="both"/>
              <w:rPr>
                <w:rFonts w:ascii="Times New Roman" w:hAnsi="Times New Roman" w:cs="Times New Roman"/>
                <w:color w:val="000000"/>
              </w:rPr>
            </w:pPr>
            <w:r>
              <w:rPr>
                <w:rFonts w:asciiTheme="minorEastAsia" w:hAnsiTheme="minorEastAsia" w:cs="BiauKai" w:hint="eastAsia"/>
                <w:color w:val="000000"/>
              </w:rPr>
              <w:t>■</w:t>
            </w:r>
            <w:r w:rsidR="00B21042">
              <w:rPr>
                <w:rFonts w:ascii="Gungsuh" w:eastAsia="Gungsuh" w:hAnsi="Gungsuh" w:cs="Gungsuh"/>
                <w:color w:val="000000"/>
              </w:rPr>
              <w:t>統整性主題/專題/議題探究課程</w:t>
            </w:r>
          </w:p>
        </w:tc>
      </w:tr>
      <w:tr w:rsidR="00CB133C" w14:paraId="2F27A758" w14:textId="77777777" w:rsidTr="00212B63">
        <w:trPr>
          <w:trHeight w:val="533"/>
        </w:trPr>
        <w:tc>
          <w:tcPr>
            <w:tcW w:w="1383" w:type="dxa"/>
            <w:gridSpan w:val="2"/>
            <w:tcBorders>
              <w:top w:val="single" w:sz="4" w:space="0" w:color="000000"/>
              <w:left w:val="single" w:sz="4" w:space="0" w:color="000000"/>
              <w:bottom w:val="single" w:sz="4" w:space="0" w:color="000000"/>
              <w:right w:val="single" w:sz="4" w:space="0" w:color="000000"/>
            </w:tcBorders>
            <w:vAlign w:val="center"/>
          </w:tcPr>
          <w:p w14:paraId="5E30523A" w14:textId="77777777" w:rsidR="00CB133C" w:rsidRDefault="00B21042">
            <w:pPr>
              <w:spacing w:line="400" w:lineRule="auto"/>
              <w:jc w:val="center"/>
              <w:rPr>
                <w:rFonts w:ascii="Times New Roman" w:eastAsia="Times New Roman" w:hAnsi="Times New Roman" w:cs="Times New Roman"/>
                <w:color w:val="000000"/>
              </w:rPr>
            </w:pPr>
            <w:r>
              <w:rPr>
                <w:rFonts w:ascii="Gungsuh" w:eastAsia="Gungsuh" w:hAnsi="Gungsuh" w:cs="Gungsuh"/>
                <w:color w:val="000000"/>
              </w:rPr>
              <w:t>實施年級</w:t>
            </w:r>
          </w:p>
        </w:tc>
        <w:tc>
          <w:tcPr>
            <w:tcW w:w="3179" w:type="dxa"/>
            <w:gridSpan w:val="2"/>
            <w:tcBorders>
              <w:top w:val="single" w:sz="4" w:space="0" w:color="000000"/>
              <w:left w:val="single" w:sz="4" w:space="0" w:color="000000"/>
              <w:bottom w:val="single" w:sz="4" w:space="0" w:color="000000"/>
              <w:right w:val="single" w:sz="4" w:space="0" w:color="000000"/>
            </w:tcBorders>
            <w:vAlign w:val="center"/>
          </w:tcPr>
          <w:p w14:paraId="7ECF6923" w14:textId="485F5FEB" w:rsidR="00CB133C" w:rsidRDefault="00B21042">
            <w:pPr>
              <w:jc w:val="both"/>
              <w:rPr>
                <w:rFonts w:ascii="Times New Roman" w:eastAsia="Times New Roman" w:hAnsi="Times New Roman" w:cs="Times New Roman"/>
                <w:color w:val="000000"/>
              </w:rPr>
            </w:pPr>
            <w:r>
              <w:rPr>
                <w:rFonts w:ascii="BiauKai" w:eastAsia="BiauKai" w:hAnsi="BiauKai" w:cs="BiauKai"/>
                <w:color w:val="000000"/>
              </w:rPr>
              <w:t>□</w:t>
            </w:r>
            <w:r>
              <w:rPr>
                <w:rFonts w:ascii="Gungsuh" w:eastAsia="Gungsuh" w:hAnsi="Gungsuh" w:cs="Gungsuh"/>
                <w:color w:val="000000"/>
              </w:rPr>
              <w:t xml:space="preserve"> 7年級　</w:t>
            </w:r>
            <w:r w:rsidR="005E10C6">
              <w:rPr>
                <w:rFonts w:ascii="BiauKai" w:eastAsia="BiauKai" w:hAnsi="BiauKai" w:cs="BiauKai"/>
                <w:color w:val="000000"/>
              </w:rPr>
              <w:t>□</w:t>
            </w:r>
            <w:r>
              <w:rPr>
                <w:rFonts w:ascii="Gungsuh" w:eastAsia="Gungsuh" w:hAnsi="Gungsuh" w:cs="Gungsuh"/>
                <w:color w:val="000000"/>
              </w:rPr>
              <w:t xml:space="preserve">8年級　</w:t>
            </w:r>
            <w:r w:rsidR="005E10C6">
              <w:rPr>
                <w:rFonts w:asciiTheme="minorEastAsia" w:hAnsiTheme="minorEastAsia" w:cs="BiauKai" w:hint="eastAsia"/>
                <w:color w:val="000000"/>
              </w:rPr>
              <w:t>■</w:t>
            </w:r>
            <w:r>
              <w:rPr>
                <w:rFonts w:ascii="Gungsuh" w:eastAsia="Gungsuh" w:hAnsi="Gungsuh" w:cs="Gungsuh"/>
                <w:color w:val="000000"/>
              </w:rPr>
              <w:t>9年級</w:t>
            </w:r>
          </w:p>
        </w:tc>
        <w:tc>
          <w:tcPr>
            <w:tcW w:w="91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6015D65" w14:textId="77777777" w:rsidR="00CB133C" w:rsidRDefault="00B21042">
            <w:pPr>
              <w:spacing w:line="400" w:lineRule="auto"/>
              <w:jc w:val="center"/>
              <w:rPr>
                <w:rFonts w:ascii="Times New Roman" w:eastAsia="Times New Roman" w:hAnsi="Times New Roman" w:cs="Times New Roman"/>
                <w:color w:val="000000"/>
              </w:rPr>
            </w:pPr>
            <w:r>
              <w:rPr>
                <w:rFonts w:ascii="Gungsuh" w:eastAsia="Gungsuh" w:hAnsi="Gungsuh" w:cs="Gungsuh"/>
                <w:color w:val="000000"/>
              </w:rPr>
              <w:t>節數</w:t>
            </w:r>
          </w:p>
        </w:tc>
        <w:tc>
          <w:tcPr>
            <w:tcW w:w="419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08656B" w14:textId="55F8A81E" w:rsidR="000834CC" w:rsidRPr="000834CC" w:rsidRDefault="000834CC">
            <w:pPr>
              <w:jc w:val="both"/>
              <w:rPr>
                <w:rFonts w:ascii="Gungsuh" w:hAnsi="Gungsuh" w:cs="Gungsuh" w:hint="eastAsia"/>
                <w:color w:val="000000"/>
              </w:rPr>
            </w:pPr>
            <w:r>
              <w:rPr>
                <w:rFonts w:ascii="Gungsuh" w:hAnsi="Gungsuh" w:cs="Gungsuh" w:hint="eastAsia"/>
                <w:color w:val="000000"/>
              </w:rPr>
              <w:t>1</w:t>
            </w:r>
            <w:r>
              <w:rPr>
                <w:rFonts w:ascii="Gungsuh" w:hAnsi="Gungsuh" w:cs="Gungsuh" w:hint="eastAsia"/>
                <w:color w:val="000000"/>
              </w:rPr>
              <w:t>或</w:t>
            </w:r>
            <w:r w:rsidR="005E10C6">
              <w:rPr>
                <w:rFonts w:ascii="Gungsuh" w:hAnsi="Gungsuh" w:cs="Gungsuh" w:hint="eastAsia"/>
                <w:color w:val="000000"/>
              </w:rPr>
              <w:t>2</w:t>
            </w:r>
            <w:r>
              <w:rPr>
                <w:rFonts w:ascii="Gungsuh" w:hAnsi="Gungsuh" w:cs="Gungsuh" w:hint="eastAsia"/>
                <w:color w:val="000000"/>
              </w:rPr>
              <w:t>(</w:t>
            </w:r>
            <w:r>
              <w:rPr>
                <w:rFonts w:ascii="Gungsuh" w:hAnsi="Gungsuh" w:cs="Gungsuh" w:hint="eastAsia"/>
                <w:color w:val="000000"/>
              </w:rPr>
              <w:t>能引導出學習單</w:t>
            </w:r>
            <w:r>
              <w:rPr>
                <w:rFonts w:ascii="Gungsuh" w:hAnsi="Gungsuh" w:cs="Gungsuh" w:hint="eastAsia"/>
                <w:color w:val="000000"/>
              </w:rPr>
              <w:t>P</w:t>
            </w:r>
            <w:r>
              <w:rPr>
                <w:rFonts w:ascii="Gungsuh" w:hAnsi="Gungsuh" w:cs="Gungsuh"/>
                <w:color w:val="000000"/>
              </w:rPr>
              <w:t>3</w:t>
            </w:r>
            <w:r>
              <w:rPr>
                <w:rFonts w:ascii="Gungsuh" w:hAnsi="Gungsuh" w:cs="Gungsuh" w:hint="eastAsia"/>
                <w:color w:val="000000"/>
              </w:rPr>
              <w:t>，</w:t>
            </w:r>
            <w:r>
              <w:rPr>
                <w:rFonts w:ascii="Gungsuh" w:hAnsi="Gungsuh" w:cs="Gungsuh" w:hint="eastAsia"/>
                <w:color w:val="000000"/>
              </w:rPr>
              <w:t>1</w:t>
            </w:r>
            <w:r>
              <w:rPr>
                <w:rFonts w:ascii="Gungsuh" w:hAnsi="Gungsuh" w:cs="Gungsuh" w:hint="eastAsia"/>
                <w:color w:val="000000"/>
              </w:rPr>
              <w:t>節課</w:t>
            </w:r>
            <w:r>
              <w:rPr>
                <w:rFonts w:ascii="Gungsuh" w:hAnsi="Gungsuh" w:cs="Gungsuh" w:hint="eastAsia"/>
                <w:color w:val="000000"/>
              </w:rPr>
              <w:t>)</w:t>
            </w:r>
          </w:p>
        </w:tc>
      </w:tr>
      <w:tr w:rsidR="00CB133C" w14:paraId="39BADB2A" w14:textId="77777777" w:rsidTr="00212B63">
        <w:trPr>
          <w:trHeight w:val="838"/>
        </w:trPr>
        <w:tc>
          <w:tcPr>
            <w:tcW w:w="1383"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F4B9CFC" w14:textId="77777777" w:rsidR="00CB133C" w:rsidRDefault="00B21042">
            <w:pPr>
              <w:spacing w:line="400" w:lineRule="auto"/>
              <w:jc w:val="center"/>
              <w:rPr>
                <w:rFonts w:ascii="Times New Roman" w:eastAsia="Times New Roman" w:hAnsi="Times New Roman" w:cs="Times New Roman"/>
                <w:color w:val="000000"/>
              </w:rPr>
            </w:pPr>
            <w:r>
              <w:rPr>
                <w:rFonts w:ascii="Gungsuh" w:eastAsia="Gungsuh" w:hAnsi="Gungsuh" w:cs="Gungsuh"/>
                <w:color w:val="000000"/>
              </w:rPr>
              <w:t>[設計理念]</w:t>
            </w:r>
          </w:p>
        </w:tc>
        <w:tc>
          <w:tcPr>
            <w:tcW w:w="8284"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BBCD2C" w14:textId="050CF169" w:rsidR="00CB133C" w:rsidRPr="00017D21" w:rsidRDefault="009A3390">
            <w:pPr>
              <w:rPr>
                <w:color w:val="000000"/>
                <w:sz w:val="23"/>
                <w:szCs w:val="23"/>
              </w:rPr>
            </w:pPr>
            <w:r>
              <w:rPr>
                <w:rFonts w:hint="eastAsia"/>
                <w:color w:val="000000"/>
                <w:sz w:val="23"/>
                <w:szCs w:val="23"/>
              </w:rPr>
              <w:t>本節課希望學生</w:t>
            </w:r>
            <w:r w:rsidR="005E10C6">
              <w:rPr>
                <w:rFonts w:hint="eastAsia"/>
                <w:color w:val="000000"/>
                <w:sz w:val="23"/>
                <w:szCs w:val="23"/>
              </w:rPr>
              <w:t>藉由操作，並與他人的對話與溝通中，了解到</w:t>
            </w:r>
            <w:r w:rsidR="00B40213">
              <w:rPr>
                <w:rFonts w:hint="eastAsia"/>
                <w:color w:val="000000"/>
                <w:sz w:val="23"/>
                <w:szCs w:val="23"/>
              </w:rPr>
              <w:t>語言溝通的精準度</w:t>
            </w:r>
            <w:r w:rsidR="006E090E">
              <w:rPr>
                <w:rFonts w:hint="eastAsia"/>
                <w:color w:val="000000"/>
                <w:sz w:val="23"/>
                <w:szCs w:val="23"/>
              </w:rPr>
              <w:t>。</w:t>
            </w:r>
            <w:r w:rsidR="00ED372E">
              <w:rPr>
                <w:rFonts w:hint="eastAsia"/>
                <w:color w:val="000000"/>
                <w:sz w:val="23"/>
                <w:szCs w:val="23"/>
              </w:rPr>
              <w:t>並依據老師引導，</w:t>
            </w:r>
            <w:r w:rsidR="00B40213">
              <w:rPr>
                <w:rFonts w:hint="eastAsia"/>
                <w:color w:val="000000"/>
                <w:sz w:val="23"/>
                <w:szCs w:val="23"/>
              </w:rPr>
              <w:t>建築出自己的脈絡並能實際應用</w:t>
            </w:r>
            <w:r w:rsidR="00ED372E">
              <w:rPr>
                <w:rFonts w:hint="eastAsia"/>
                <w:color w:val="000000"/>
                <w:sz w:val="23"/>
                <w:szCs w:val="23"/>
              </w:rPr>
              <w:t>。</w:t>
            </w:r>
          </w:p>
        </w:tc>
      </w:tr>
      <w:tr w:rsidR="00222842" w14:paraId="01210D36" w14:textId="77777777" w:rsidTr="00212B63">
        <w:trPr>
          <w:trHeight w:val="838"/>
        </w:trPr>
        <w:tc>
          <w:tcPr>
            <w:tcW w:w="1383"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1A72C56" w14:textId="396AF5CF" w:rsidR="00222842" w:rsidRPr="00222842" w:rsidRDefault="00222842" w:rsidP="00222842">
            <w:pPr>
              <w:spacing w:line="400" w:lineRule="auto"/>
              <w:jc w:val="center"/>
              <w:rPr>
                <w:rFonts w:ascii="Gungsuh" w:eastAsia="Gungsuh" w:hAnsi="Gungsuh" w:cs="Gungsuh"/>
                <w:color w:val="000000"/>
              </w:rPr>
            </w:pPr>
            <w:r>
              <w:rPr>
                <w:rFonts w:asciiTheme="minorEastAsia" w:hAnsiTheme="minorEastAsia" w:cs="Gungsuh" w:hint="eastAsia"/>
                <w:color w:val="000000"/>
              </w:rPr>
              <w:t>課程脈絡</w:t>
            </w:r>
          </w:p>
        </w:tc>
        <w:tc>
          <w:tcPr>
            <w:tcW w:w="8284"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72423C" w14:textId="4D62761C" w:rsidR="00ED372E" w:rsidRPr="00ED372E" w:rsidRDefault="00ED372E" w:rsidP="00ED372E">
            <w:pPr>
              <w:rPr>
                <w:color w:val="000000"/>
                <w:sz w:val="23"/>
                <w:szCs w:val="23"/>
              </w:rPr>
            </w:pPr>
            <w:r w:rsidRPr="00ED372E">
              <w:rPr>
                <w:rFonts w:hint="eastAsia"/>
                <w:color w:val="000000"/>
                <w:sz w:val="23"/>
                <w:szCs w:val="23"/>
              </w:rPr>
              <w:t>1.</w:t>
            </w:r>
            <w:r w:rsidRPr="00ED372E">
              <w:rPr>
                <w:rFonts w:hint="eastAsia"/>
                <w:color w:val="000000"/>
                <w:sz w:val="23"/>
                <w:szCs w:val="23"/>
              </w:rPr>
              <w:t>學生到底在說什麼</w:t>
            </w:r>
            <w:r w:rsidRPr="00ED372E">
              <w:rPr>
                <w:rFonts w:hint="eastAsia"/>
                <w:color w:val="000000"/>
                <w:sz w:val="23"/>
                <w:szCs w:val="23"/>
              </w:rPr>
              <w:t>(</w:t>
            </w:r>
            <w:r>
              <w:rPr>
                <w:rFonts w:hint="eastAsia"/>
                <w:color w:val="000000"/>
                <w:sz w:val="23"/>
                <w:szCs w:val="23"/>
              </w:rPr>
              <w:t>負責描述的</w:t>
            </w:r>
            <w:r w:rsidRPr="00ED372E">
              <w:rPr>
                <w:rFonts w:hint="eastAsia"/>
                <w:color w:val="000000"/>
                <w:sz w:val="23"/>
                <w:szCs w:val="23"/>
              </w:rPr>
              <w:t>學生說了什麼，其他學生在畫什麼</w:t>
            </w:r>
            <w:r w:rsidRPr="00ED372E">
              <w:rPr>
                <w:rFonts w:hint="eastAsia"/>
                <w:color w:val="000000"/>
                <w:sz w:val="23"/>
                <w:szCs w:val="23"/>
              </w:rPr>
              <w:t>)</w:t>
            </w:r>
            <w:r w:rsidRPr="00ED372E">
              <w:rPr>
                <w:rFonts w:hint="eastAsia"/>
                <w:color w:val="000000"/>
                <w:sz w:val="23"/>
                <w:szCs w:val="23"/>
              </w:rPr>
              <w:t>。</w:t>
            </w:r>
          </w:p>
          <w:p w14:paraId="3863B012" w14:textId="77777777" w:rsidR="00ED372E" w:rsidRPr="00ED372E" w:rsidRDefault="00ED372E" w:rsidP="00ED372E">
            <w:pPr>
              <w:rPr>
                <w:color w:val="000000"/>
                <w:sz w:val="23"/>
                <w:szCs w:val="23"/>
              </w:rPr>
            </w:pPr>
            <w:r w:rsidRPr="00ED372E">
              <w:rPr>
                <w:rFonts w:hint="eastAsia"/>
                <w:color w:val="000000"/>
                <w:sz w:val="23"/>
                <w:szCs w:val="23"/>
              </w:rPr>
              <w:t>2.</w:t>
            </w:r>
            <w:r w:rsidRPr="00ED372E">
              <w:rPr>
                <w:rFonts w:hint="eastAsia"/>
                <w:color w:val="000000"/>
                <w:sz w:val="23"/>
                <w:szCs w:val="23"/>
              </w:rPr>
              <w:t>學生怎麼協調出精準的表達方式，讓同學比較能畫出正確的圖形。</w:t>
            </w:r>
          </w:p>
          <w:p w14:paraId="13B450F3" w14:textId="5559E4FD" w:rsidR="00222842" w:rsidRPr="00ED372E" w:rsidRDefault="00ED372E" w:rsidP="00ED372E">
            <w:pPr>
              <w:rPr>
                <w:color w:val="000000"/>
                <w:sz w:val="23"/>
                <w:szCs w:val="23"/>
              </w:rPr>
            </w:pPr>
            <w:r w:rsidRPr="00ED372E">
              <w:rPr>
                <w:rFonts w:hint="eastAsia"/>
                <w:color w:val="000000"/>
                <w:sz w:val="23"/>
                <w:szCs w:val="23"/>
              </w:rPr>
              <w:t>3.</w:t>
            </w:r>
            <w:r w:rsidRPr="00ED372E">
              <w:rPr>
                <w:rFonts w:hint="eastAsia"/>
                <w:color w:val="000000"/>
                <w:sz w:val="23"/>
                <w:szCs w:val="23"/>
              </w:rPr>
              <w:t>老師怎麼從非形式到形式的協助。</w:t>
            </w:r>
          </w:p>
          <w:p w14:paraId="755CB88E" w14:textId="74B2AF6C" w:rsidR="00ED372E" w:rsidRPr="00ED372E" w:rsidRDefault="00ED372E" w:rsidP="00ED372E">
            <w:pPr>
              <w:rPr>
                <w:color w:val="000000"/>
                <w:sz w:val="23"/>
                <w:szCs w:val="23"/>
              </w:rPr>
            </w:pPr>
            <w:r w:rsidRPr="00ED372E">
              <w:rPr>
                <w:rFonts w:hint="eastAsia"/>
                <w:color w:val="000000"/>
                <w:sz w:val="23"/>
                <w:szCs w:val="23"/>
              </w:rPr>
              <w:t>4</w:t>
            </w:r>
            <w:r w:rsidRPr="00ED372E">
              <w:rPr>
                <w:rFonts w:hint="eastAsia"/>
                <w:color w:val="000000"/>
                <w:sz w:val="23"/>
                <w:szCs w:val="23"/>
              </w:rPr>
              <w:t>學生自行看課本</w:t>
            </w:r>
            <w:r w:rsidRPr="00ED372E">
              <w:rPr>
                <w:rFonts w:hint="eastAsia"/>
                <w:color w:val="000000"/>
                <w:sz w:val="23"/>
                <w:szCs w:val="23"/>
              </w:rPr>
              <w:t xml:space="preserve"> </w:t>
            </w:r>
            <w:r w:rsidRPr="00ED372E">
              <w:rPr>
                <w:rFonts w:hint="eastAsia"/>
                <w:color w:val="000000"/>
                <w:sz w:val="23"/>
                <w:szCs w:val="23"/>
              </w:rPr>
              <w:t>對照後會總結出哪些相關概念，想法是什麼，</w:t>
            </w:r>
            <w:r w:rsidRPr="00ED372E">
              <w:rPr>
                <w:rFonts w:hint="eastAsia"/>
                <w:color w:val="000000"/>
                <w:sz w:val="23"/>
                <w:szCs w:val="23"/>
              </w:rPr>
              <w:t xml:space="preserve"> </w:t>
            </w:r>
            <w:r w:rsidRPr="00ED372E">
              <w:rPr>
                <w:rFonts w:hint="eastAsia"/>
                <w:color w:val="000000"/>
                <w:sz w:val="23"/>
                <w:szCs w:val="23"/>
              </w:rPr>
              <w:t>教師依據學生的想法協助澄清統整後下結論</w:t>
            </w:r>
          </w:p>
        </w:tc>
      </w:tr>
      <w:tr w:rsidR="00CB133C" w14:paraId="34BCB0FD" w14:textId="77777777" w:rsidTr="00212B63">
        <w:trPr>
          <w:trHeight w:val="1275"/>
        </w:trPr>
        <w:tc>
          <w:tcPr>
            <w:tcW w:w="1383"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076AD5A" w14:textId="77777777" w:rsidR="00CB133C" w:rsidRDefault="00B21042">
            <w:pPr>
              <w:spacing w:line="400" w:lineRule="auto"/>
              <w:jc w:val="center"/>
              <w:rPr>
                <w:rFonts w:ascii="Times New Roman" w:eastAsia="Times New Roman" w:hAnsi="Times New Roman" w:cs="Times New Roman"/>
                <w:color w:val="000000"/>
              </w:rPr>
            </w:pPr>
            <w:r>
              <w:rPr>
                <w:rFonts w:ascii="Gungsuh" w:eastAsia="Gungsuh" w:hAnsi="Gungsuh" w:cs="Gungsuh"/>
                <w:color w:val="000000"/>
              </w:rPr>
              <w:t>核心素養</w:t>
            </w:r>
          </w:p>
          <w:p w14:paraId="73E54064" w14:textId="77777777" w:rsidR="00CB133C" w:rsidRDefault="00B21042">
            <w:pPr>
              <w:spacing w:line="400" w:lineRule="auto"/>
              <w:jc w:val="center"/>
              <w:rPr>
                <w:rFonts w:ascii="Times New Roman" w:eastAsia="Times New Roman" w:hAnsi="Times New Roman" w:cs="Times New Roman"/>
                <w:color w:val="000000"/>
              </w:rPr>
            </w:pPr>
            <w:r>
              <w:rPr>
                <w:rFonts w:ascii="Gungsuh" w:eastAsia="Gungsuh" w:hAnsi="Gungsuh" w:cs="Gungsuh"/>
                <w:color w:val="000000"/>
              </w:rPr>
              <w:t>具體內涵</w:t>
            </w:r>
          </w:p>
        </w:tc>
        <w:tc>
          <w:tcPr>
            <w:tcW w:w="8284" w:type="dxa"/>
            <w:gridSpan w:val="5"/>
            <w:tcBorders>
              <w:top w:val="single" w:sz="4" w:space="0" w:color="000000"/>
              <w:left w:val="single" w:sz="4" w:space="0" w:color="000000"/>
              <w:bottom w:val="single" w:sz="4" w:space="0" w:color="000000"/>
              <w:right w:val="single" w:sz="4" w:space="0" w:color="000000"/>
            </w:tcBorders>
            <w:tcMar>
              <w:top w:w="0" w:type="dxa"/>
              <w:left w:w="57" w:type="dxa"/>
              <w:bottom w:w="0" w:type="dxa"/>
              <w:right w:w="0" w:type="dxa"/>
            </w:tcMar>
          </w:tcPr>
          <w:p w14:paraId="3CE42F58" w14:textId="77777777" w:rsidR="00F131D6" w:rsidRPr="00F131D6" w:rsidRDefault="00F131D6" w:rsidP="00F131D6">
            <w:pPr>
              <w:autoSpaceDE w:val="0"/>
              <w:autoSpaceDN w:val="0"/>
              <w:adjustRightInd w:val="0"/>
              <w:rPr>
                <w:color w:val="000000"/>
                <w:sz w:val="23"/>
                <w:szCs w:val="23"/>
              </w:rPr>
            </w:pPr>
            <w:r w:rsidRPr="00F131D6">
              <w:rPr>
                <w:color w:val="000000"/>
                <w:sz w:val="23"/>
                <w:szCs w:val="23"/>
              </w:rPr>
              <w:t xml:space="preserve">J-A2 </w:t>
            </w:r>
            <w:r w:rsidRPr="00F131D6">
              <w:rPr>
                <w:rFonts w:hint="eastAsia"/>
                <w:color w:val="000000"/>
                <w:sz w:val="23"/>
                <w:szCs w:val="23"/>
              </w:rPr>
              <w:t>具備理解情境全貌，並做獨立思考與分析的知能，運用適當的策略處理解</w:t>
            </w:r>
          </w:p>
          <w:p w14:paraId="3E916F30" w14:textId="77777777" w:rsidR="00CB133C" w:rsidRDefault="00F131D6" w:rsidP="009A3390">
            <w:pPr>
              <w:autoSpaceDE w:val="0"/>
              <w:autoSpaceDN w:val="0"/>
              <w:adjustRightInd w:val="0"/>
              <w:rPr>
                <w:color w:val="000000"/>
                <w:sz w:val="23"/>
                <w:szCs w:val="23"/>
              </w:rPr>
            </w:pPr>
            <w:r w:rsidRPr="00F131D6">
              <w:rPr>
                <w:rFonts w:hint="eastAsia"/>
                <w:color w:val="000000"/>
                <w:sz w:val="23"/>
                <w:szCs w:val="23"/>
              </w:rPr>
              <w:t>決生活</w:t>
            </w:r>
            <w:r w:rsidRPr="00F131D6">
              <w:rPr>
                <w:rFonts w:hint="eastAsia"/>
                <w:strike/>
                <w:color w:val="000000"/>
                <w:sz w:val="23"/>
                <w:szCs w:val="23"/>
              </w:rPr>
              <w:t>及生命</w:t>
            </w:r>
            <w:r w:rsidRPr="00F131D6">
              <w:rPr>
                <w:rFonts w:hint="eastAsia"/>
                <w:color w:val="000000"/>
                <w:sz w:val="23"/>
                <w:szCs w:val="23"/>
              </w:rPr>
              <w:t>議題。</w:t>
            </w:r>
          </w:p>
          <w:p w14:paraId="43D3F076" w14:textId="4A975CE2" w:rsidR="009A3390" w:rsidRPr="00F131D6" w:rsidRDefault="009A3390" w:rsidP="009A3390">
            <w:pPr>
              <w:autoSpaceDE w:val="0"/>
              <w:autoSpaceDN w:val="0"/>
              <w:adjustRightInd w:val="0"/>
              <w:rPr>
                <w:color w:val="000000"/>
                <w:sz w:val="23"/>
                <w:szCs w:val="23"/>
              </w:rPr>
            </w:pPr>
            <w:r w:rsidRPr="009A3390">
              <w:rPr>
                <w:color w:val="000000"/>
                <w:sz w:val="23"/>
                <w:szCs w:val="23"/>
              </w:rPr>
              <w:t xml:space="preserve">J-B1 </w:t>
            </w:r>
            <w:r w:rsidRPr="009A3390">
              <w:rPr>
                <w:rFonts w:hint="eastAsia"/>
                <w:color w:val="000000"/>
                <w:sz w:val="23"/>
                <w:szCs w:val="23"/>
              </w:rPr>
              <w:t>具備運用各類符號表情達意的素養，能以同理心與人溝通互動，並理解數理、美學等基本概念</w:t>
            </w:r>
            <w:r w:rsidRPr="009A3390">
              <w:rPr>
                <w:rFonts w:hint="eastAsia"/>
                <w:strike/>
                <w:color w:val="000000"/>
                <w:sz w:val="23"/>
                <w:szCs w:val="23"/>
              </w:rPr>
              <w:t>，應用於日常生活中</w:t>
            </w:r>
            <w:r w:rsidRPr="009A3390">
              <w:rPr>
                <w:rFonts w:hint="eastAsia"/>
                <w:color w:val="000000"/>
                <w:sz w:val="23"/>
                <w:szCs w:val="23"/>
              </w:rPr>
              <w:t>。</w:t>
            </w:r>
          </w:p>
        </w:tc>
      </w:tr>
      <w:tr w:rsidR="00CB133C" w14:paraId="219EB846" w14:textId="77777777" w:rsidTr="00212B63">
        <w:trPr>
          <w:trHeight w:val="556"/>
        </w:trPr>
        <w:tc>
          <w:tcPr>
            <w:tcW w:w="418" w:type="dxa"/>
            <w:vMerge w:val="restart"/>
            <w:tcBorders>
              <w:top w:val="single" w:sz="4" w:space="0" w:color="000000"/>
              <w:left w:val="single" w:sz="4" w:space="0" w:color="000000"/>
              <w:right w:val="single" w:sz="4" w:space="0" w:color="000000"/>
            </w:tcBorders>
            <w:vAlign w:val="center"/>
          </w:tcPr>
          <w:p w14:paraId="45DEB6BF" w14:textId="77777777" w:rsidR="00CB133C" w:rsidRDefault="00B21042" w:rsidP="00212B63">
            <w:pPr>
              <w:jc w:val="center"/>
              <w:rPr>
                <w:rFonts w:ascii="Times New Roman" w:eastAsia="Times New Roman" w:hAnsi="Times New Roman" w:cs="Times New Roman"/>
                <w:color w:val="000000"/>
              </w:rPr>
            </w:pPr>
            <w:r>
              <w:rPr>
                <w:rFonts w:ascii="Gungsuh" w:eastAsia="Gungsuh" w:hAnsi="Gungsuh" w:cs="Gungsuh"/>
                <w:color w:val="000000"/>
              </w:rPr>
              <w:t>學習重點</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59941" w14:textId="77777777" w:rsidR="00CB133C" w:rsidRDefault="00B21042" w:rsidP="00212B63">
            <w:pPr>
              <w:jc w:val="center"/>
              <w:rPr>
                <w:rFonts w:ascii="Times New Roman" w:eastAsia="Times New Roman" w:hAnsi="Times New Roman" w:cs="Times New Roman"/>
                <w:color w:val="000000"/>
              </w:rPr>
            </w:pPr>
            <w:r>
              <w:rPr>
                <w:rFonts w:ascii="Gungsuh" w:eastAsia="Gungsuh" w:hAnsi="Gungsuh" w:cs="Gungsuh"/>
                <w:color w:val="000000"/>
              </w:rPr>
              <w:t>學習</w:t>
            </w:r>
          </w:p>
          <w:p w14:paraId="33A4FA40" w14:textId="77777777" w:rsidR="00CB133C" w:rsidRDefault="00B21042" w:rsidP="00212B63">
            <w:pPr>
              <w:jc w:val="center"/>
              <w:rPr>
                <w:rFonts w:ascii="Times New Roman" w:eastAsia="Times New Roman" w:hAnsi="Times New Roman" w:cs="Times New Roman"/>
                <w:color w:val="000000"/>
                <w:sz w:val="20"/>
                <w:szCs w:val="20"/>
              </w:rPr>
            </w:pPr>
            <w:r>
              <w:rPr>
                <w:rFonts w:ascii="Gungsuh" w:eastAsia="Gungsuh" w:hAnsi="Gungsuh" w:cs="Gungsuh"/>
                <w:color w:val="000000"/>
              </w:rPr>
              <w:t>表現</w:t>
            </w:r>
          </w:p>
        </w:tc>
        <w:tc>
          <w:tcPr>
            <w:tcW w:w="8284" w:type="dxa"/>
            <w:gridSpan w:val="5"/>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56B6105E" w14:textId="6040C4AC" w:rsidR="00CB133C" w:rsidRPr="00E664B9" w:rsidRDefault="00ED372E" w:rsidP="00E664B9">
            <w:pPr>
              <w:pBdr>
                <w:top w:val="nil"/>
                <w:left w:val="nil"/>
                <w:bottom w:val="nil"/>
                <w:right w:val="nil"/>
                <w:between w:val="nil"/>
              </w:pBdr>
              <w:rPr>
                <w:color w:val="000000" w:themeColor="text1"/>
              </w:rPr>
            </w:pPr>
            <w:r>
              <w:rPr>
                <w:rFonts w:hint="eastAsia"/>
                <w:color w:val="000000" w:themeColor="text1"/>
              </w:rPr>
              <w:t>學生能藉由操作並嘗試與他人有共同語言溝通，</w:t>
            </w:r>
            <w:r w:rsidR="009F1AF6">
              <w:rPr>
                <w:rFonts w:hint="eastAsia"/>
                <w:color w:val="000000" w:themeColor="text1"/>
              </w:rPr>
              <w:t>在老師引導下澄清自己觀念後，形成點</w:t>
            </w:r>
            <w:r w:rsidR="009F1AF6">
              <w:rPr>
                <w:rFonts w:ascii="標楷體" w:eastAsia="標楷體" w:hAnsi="標楷體" w:hint="eastAsia"/>
                <w:color w:val="000000" w:themeColor="text1"/>
              </w:rPr>
              <w:t>、</w:t>
            </w:r>
            <w:r w:rsidR="009F1AF6">
              <w:rPr>
                <w:rFonts w:hint="eastAsia"/>
                <w:color w:val="000000" w:themeColor="text1"/>
              </w:rPr>
              <w:t>線</w:t>
            </w:r>
            <w:r w:rsidR="009F1AF6">
              <w:rPr>
                <w:rFonts w:ascii="標楷體" w:eastAsia="標楷體" w:hAnsi="標楷體" w:hint="eastAsia"/>
                <w:color w:val="000000" w:themeColor="text1"/>
              </w:rPr>
              <w:t>、</w:t>
            </w:r>
            <w:r w:rsidR="009F1AF6">
              <w:rPr>
                <w:rFonts w:hint="eastAsia"/>
                <w:color w:val="000000" w:themeColor="text1"/>
              </w:rPr>
              <w:t>圓關係概念</w:t>
            </w:r>
            <w:r w:rsidR="006176A9">
              <w:rPr>
                <w:rFonts w:hint="eastAsia"/>
                <w:color w:val="000000" w:themeColor="text1"/>
              </w:rPr>
              <w:t>。</w:t>
            </w:r>
          </w:p>
        </w:tc>
      </w:tr>
      <w:tr w:rsidR="00CB133C" w14:paraId="031C5673" w14:textId="77777777" w:rsidTr="00212B63">
        <w:trPr>
          <w:trHeight w:val="1048"/>
        </w:trPr>
        <w:tc>
          <w:tcPr>
            <w:tcW w:w="418" w:type="dxa"/>
            <w:vMerge/>
            <w:tcBorders>
              <w:top w:val="single" w:sz="4" w:space="0" w:color="000000"/>
              <w:left w:val="single" w:sz="4" w:space="0" w:color="000000"/>
              <w:right w:val="single" w:sz="4" w:space="0" w:color="000000"/>
            </w:tcBorders>
            <w:vAlign w:val="center"/>
          </w:tcPr>
          <w:p w14:paraId="61100BE7" w14:textId="77777777" w:rsidR="00CB133C" w:rsidRDefault="00CB133C">
            <w:pPr>
              <w:pBdr>
                <w:top w:val="nil"/>
                <w:left w:val="nil"/>
                <w:bottom w:val="nil"/>
                <w:right w:val="nil"/>
                <w:between w:val="nil"/>
              </w:pBdr>
              <w:spacing w:line="276" w:lineRule="auto"/>
              <w:rPr>
                <w:rFonts w:ascii="Times New Roman" w:eastAsia="Times New Roman" w:hAnsi="Times New Roman" w:cs="Times New Roman"/>
              </w:rPr>
            </w:pP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A578C8" w14:textId="77777777" w:rsidR="00CB133C" w:rsidRDefault="00B21042" w:rsidP="00212B63">
            <w:pPr>
              <w:jc w:val="center"/>
              <w:rPr>
                <w:rFonts w:ascii="Times New Roman" w:eastAsia="Times New Roman" w:hAnsi="Times New Roman" w:cs="Times New Roman"/>
                <w:color w:val="000000"/>
              </w:rPr>
            </w:pPr>
            <w:r>
              <w:rPr>
                <w:rFonts w:ascii="Gungsuh" w:eastAsia="Gungsuh" w:hAnsi="Gungsuh" w:cs="Gungsuh"/>
                <w:color w:val="000000"/>
              </w:rPr>
              <w:t>學習</w:t>
            </w:r>
          </w:p>
          <w:p w14:paraId="4A175EA8" w14:textId="77777777" w:rsidR="00CB133C" w:rsidRDefault="00B21042" w:rsidP="00212B63">
            <w:pPr>
              <w:jc w:val="center"/>
              <w:rPr>
                <w:rFonts w:ascii="Times New Roman" w:eastAsia="Times New Roman" w:hAnsi="Times New Roman" w:cs="Times New Roman"/>
                <w:color w:val="000000"/>
                <w:sz w:val="20"/>
                <w:szCs w:val="20"/>
              </w:rPr>
            </w:pPr>
            <w:r>
              <w:rPr>
                <w:rFonts w:ascii="Gungsuh" w:eastAsia="Gungsuh" w:hAnsi="Gungsuh" w:cs="Gungsuh"/>
                <w:color w:val="000000"/>
              </w:rPr>
              <w:t>內容</w:t>
            </w:r>
          </w:p>
        </w:tc>
        <w:tc>
          <w:tcPr>
            <w:tcW w:w="8284" w:type="dxa"/>
            <w:gridSpan w:val="5"/>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210D1D0E" w14:textId="39F3506D" w:rsidR="00AE0D24" w:rsidRPr="00AE0D24" w:rsidRDefault="006E090E" w:rsidP="00212B63">
            <w:pPr>
              <w:pStyle w:val="Default"/>
              <w:rPr>
                <w:rFonts w:ascii="Calibri" w:eastAsiaTheme="minorEastAsia" w:cs="Calibri"/>
                <w:sz w:val="23"/>
                <w:szCs w:val="23"/>
              </w:rPr>
            </w:pPr>
            <w:r w:rsidRPr="00AE0D24">
              <w:rPr>
                <w:rFonts w:ascii="Calibri" w:eastAsiaTheme="minorEastAsia" w:cs="Calibri"/>
                <w:sz w:val="23"/>
                <w:szCs w:val="23"/>
              </w:rPr>
              <w:t>S-</w:t>
            </w:r>
            <w:r w:rsidR="00421356">
              <w:rPr>
                <w:rFonts w:ascii="Calibri" w:eastAsiaTheme="minorEastAsia" w:cs="Calibri" w:hint="eastAsia"/>
                <w:sz w:val="23"/>
                <w:szCs w:val="23"/>
              </w:rPr>
              <w:t>9</w:t>
            </w:r>
            <w:r w:rsidRPr="00AE0D24">
              <w:rPr>
                <w:rFonts w:ascii="Calibri" w:eastAsiaTheme="minorEastAsia" w:cs="Calibri"/>
                <w:sz w:val="23"/>
                <w:szCs w:val="23"/>
              </w:rPr>
              <w:t>-</w:t>
            </w:r>
            <w:r w:rsidR="00421356">
              <w:rPr>
                <w:rFonts w:ascii="Calibri" w:eastAsiaTheme="minorEastAsia" w:cs="Calibri"/>
                <w:sz w:val="23"/>
                <w:szCs w:val="23"/>
              </w:rPr>
              <w:t>7</w:t>
            </w:r>
          </w:p>
          <w:p w14:paraId="68E4A9BC" w14:textId="77777777" w:rsidR="00421356" w:rsidRPr="00421356" w:rsidRDefault="00421356" w:rsidP="00421356">
            <w:pPr>
              <w:pStyle w:val="Default"/>
              <w:rPr>
                <w:rFonts w:ascii="Calibri" w:eastAsiaTheme="minorEastAsia" w:cs="Calibri"/>
                <w:color w:val="000000" w:themeColor="text1"/>
              </w:rPr>
            </w:pPr>
            <w:r w:rsidRPr="00421356">
              <w:rPr>
                <w:rFonts w:ascii="Calibri" w:eastAsiaTheme="minorEastAsia" w:cs="Calibri" w:hint="eastAsia"/>
                <w:color w:val="000000" w:themeColor="text1"/>
              </w:rPr>
              <w:t>點、直線與圓的關係：點與圓的位置關係（內部、圓上、外部）；直線與圓的位置關係（不相交、相切、交於兩點）；圓心與切點的連線垂直此切線（切線性質）；</w:t>
            </w:r>
            <w:r w:rsidRPr="00421356">
              <w:rPr>
                <w:rFonts w:ascii="Calibri" w:eastAsiaTheme="minorEastAsia" w:cs="Calibri" w:hint="eastAsia"/>
                <w:strike/>
                <w:color w:val="000000" w:themeColor="text1"/>
              </w:rPr>
              <w:t>圓心到弦的垂直線段（弦心距）垂直平分此弦</w:t>
            </w:r>
            <w:r w:rsidRPr="00421356">
              <w:rPr>
                <w:rFonts w:ascii="Calibri" w:eastAsiaTheme="minorEastAsia" w:cs="Calibri" w:hint="eastAsia"/>
                <w:color w:val="000000" w:themeColor="text1"/>
              </w:rPr>
              <w:t>。</w:t>
            </w:r>
          </w:p>
          <w:p w14:paraId="07B9EF41" w14:textId="3FAEF4F8" w:rsidR="00CB133C" w:rsidRPr="00421356" w:rsidRDefault="00CB133C" w:rsidP="00212B63">
            <w:pPr>
              <w:pStyle w:val="Default"/>
              <w:rPr>
                <w:rFonts w:ascii="Calibri" w:eastAsiaTheme="minorEastAsia" w:cs="Calibri"/>
                <w:sz w:val="23"/>
                <w:szCs w:val="23"/>
              </w:rPr>
            </w:pPr>
          </w:p>
        </w:tc>
      </w:tr>
      <w:tr w:rsidR="00CB133C" w14:paraId="6442A4B3" w14:textId="77777777" w:rsidTr="00A956C7">
        <w:trPr>
          <w:trHeight w:val="843"/>
        </w:trPr>
        <w:tc>
          <w:tcPr>
            <w:tcW w:w="1383" w:type="dxa"/>
            <w:gridSpan w:val="2"/>
            <w:tcBorders>
              <w:top w:val="single" w:sz="4" w:space="0" w:color="000000"/>
              <w:left w:val="single" w:sz="4" w:space="0" w:color="000000"/>
              <w:bottom w:val="single" w:sz="4" w:space="0" w:color="000000"/>
              <w:right w:val="single" w:sz="4" w:space="0" w:color="000000"/>
            </w:tcBorders>
            <w:vAlign w:val="center"/>
          </w:tcPr>
          <w:p w14:paraId="734507F2" w14:textId="77777777" w:rsidR="00CB133C" w:rsidRDefault="00B21042">
            <w:pPr>
              <w:jc w:val="center"/>
              <w:rPr>
                <w:rFonts w:ascii="Times New Roman" w:eastAsia="Times New Roman" w:hAnsi="Times New Roman" w:cs="Times New Roman"/>
                <w:color w:val="000000"/>
              </w:rPr>
            </w:pPr>
            <w:r>
              <w:rPr>
                <w:rFonts w:ascii="Gungsuh" w:eastAsia="Gungsuh" w:hAnsi="Gungsuh" w:cs="Gungsuh"/>
                <w:color w:val="000000"/>
              </w:rPr>
              <w:t>學習進度</w:t>
            </w:r>
          </w:p>
          <w:p w14:paraId="3A4ECC45" w14:textId="77777777" w:rsidR="00CB133C" w:rsidRDefault="00B21042">
            <w:pPr>
              <w:jc w:val="center"/>
              <w:rPr>
                <w:rFonts w:ascii="Times New Roman" w:eastAsia="Times New Roman" w:hAnsi="Times New Roman" w:cs="Times New Roman"/>
                <w:color w:val="000000"/>
              </w:rPr>
            </w:pPr>
            <w:r>
              <w:rPr>
                <w:rFonts w:ascii="Gungsuh" w:eastAsia="Gungsuh" w:hAnsi="Gungsuh" w:cs="Gungsuh"/>
                <w:color w:val="000000"/>
              </w:rPr>
              <w:t>週次/節數</w:t>
            </w:r>
          </w:p>
        </w:tc>
        <w:tc>
          <w:tcPr>
            <w:tcW w:w="17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FF488E" w14:textId="77777777" w:rsidR="00CB133C" w:rsidRDefault="00B21042">
            <w:pPr>
              <w:jc w:val="center"/>
              <w:rPr>
                <w:rFonts w:ascii="Times New Roman" w:eastAsia="Times New Roman" w:hAnsi="Times New Roman" w:cs="Times New Roman"/>
                <w:color w:val="000000"/>
              </w:rPr>
            </w:pPr>
            <w:r>
              <w:rPr>
                <w:rFonts w:ascii="Gungsuh" w:eastAsia="Gungsuh" w:hAnsi="Gungsuh" w:cs="Gungsuh"/>
                <w:color w:val="000000"/>
              </w:rPr>
              <w:t>單元子題</w:t>
            </w:r>
          </w:p>
        </w:tc>
        <w:tc>
          <w:tcPr>
            <w:tcW w:w="4056"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B8F7975" w14:textId="77777777" w:rsidR="00CB133C" w:rsidRDefault="00B21042">
            <w:pPr>
              <w:jc w:val="center"/>
              <w:rPr>
                <w:rFonts w:ascii="Times New Roman" w:eastAsia="Times New Roman" w:hAnsi="Times New Roman" w:cs="Times New Roman"/>
                <w:color w:val="000000"/>
              </w:rPr>
            </w:pPr>
            <w:r>
              <w:rPr>
                <w:rFonts w:ascii="Gungsuh" w:eastAsia="Gungsuh" w:hAnsi="Gungsuh" w:cs="Gungsuh"/>
                <w:color w:val="000000"/>
              </w:rPr>
              <w:t>單元內容與學習活動</w:t>
            </w:r>
          </w:p>
        </w:tc>
        <w:tc>
          <w:tcPr>
            <w:tcW w:w="2515" w:type="dxa"/>
            <w:tcBorders>
              <w:top w:val="single" w:sz="4" w:space="0" w:color="000000"/>
              <w:left w:val="single" w:sz="4" w:space="0" w:color="000000"/>
              <w:bottom w:val="single" w:sz="4" w:space="0" w:color="000000"/>
              <w:right w:val="single" w:sz="4" w:space="0" w:color="000000"/>
            </w:tcBorders>
            <w:vAlign w:val="center"/>
          </w:tcPr>
          <w:p w14:paraId="1A333960" w14:textId="77777777" w:rsidR="00CB133C" w:rsidRDefault="00B21042">
            <w:pPr>
              <w:jc w:val="center"/>
              <w:rPr>
                <w:rFonts w:ascii="Times New Roman" w:eastAsia="Times New Roman" w:hAnsi="Times New Roman" w:cs="Times New Roman"/>
                <w:color w:val="000000"/>
              </w:rPr>
            </w:pPr>
            <w:r>
              <w:rPr>
                <w:rFonts w:ascii="Gungsuh" w:eastAsia="Gungsuh" w:hAnsi="Gungsuh" w:cs="Gungsuh"/>
                <w:color w:val="000000"/>
              </w:rPr>
              <w:t>[學生條件分析]</w:t>
            </w:r>
          </w:p>
          <w:p w14:paraId="3A2CD05F" w14:textId="77777777" w:rsidR="00CB133C" w:rsidRDefault="00B21042">
            <w:pPr>
              <w:jc w:val="center"/>
              <w:rPr>
                <w:rFonts w:ascii="Times New Roman" w:eastAsia="Times New Roman" w:hAnsi="Times New Roman" w:cs="Times New Roman"/>
                <w:color w:val="000000"/>
              </w:rPr>
            </w:pPr>
            <w:r>
              <w:rPr>
                <w:rFonts w:ascii="Gungsuh" w:eastAsia="Gungsuh" w:hAnsi="Gungsuh" w:cs="Gungsuh"/>
                <w:color w:val="000000"/>
              </w:rPr>
              <w:t>[檢核點(形成性評量)]</w:t>
            </w:r>
          </w:p>
        </w:tc>
      </w:tr>
      <w:tr w:rsidR="006176A9" w14:paraId="243AFEF7" w14:textId="77777777" w:rsidTr="006176A9">
        <w:trPr>
          <w:trHeight w:val="1308"/>
        </w:trPr>
        <w:tc>
          <w:tcPr>
            <w:tcW w:w="1383" w:type="dxa"/>
            <w:gridSpan w:val="2"/>
            <w:tcBorders>
              <w:top w:val="single" w:sz="4" w:space="0" w:color="000000"/>
              <w:left w:val="single" w:sz="4" w:space="0" w:color="000000"/>
              <w:bottom w:val="single" w:sz="4" w:space="0" w:color="000000"/>
              <w:right w:val="single" w:sz="4" w:space="0" w:color="000000"/>
            </w:tcBorders>
            <w:vAlign w:val="center"/>
          </w:tcPr>
          <w:p w14:paraId="31C433D7" w14:textId="73C88594" w:rsidR="006176A9" w:rsidRPr="00017D21" w:rsidRDefault="00017D21">
            <w:pPr>
              <w:jc w:val="center"/>
              <w:rPr>
                <w:rFonts w:asciiTheme="minorEastAsia" w:hAnsiTheme="minorEastAsia" w:cs="Gungsuh"/>
                <w:bCs/>
                <w:color w:val="000000"/>
              </w:rPr>
            </w:pPr>
            <w:r w:rsidRPr="00017D21">
              <w:rPr>
                <w:rFonts w:ascii="新細明體" w:eastAsia="新細明體" w:hAnsi="新細明體" w:cs="新細明體" w:hint="eastAsia"/>
                <w:bCs/>
              </w:rPr>
              <w:t>特殊四邊形的</w:t>
            </w:r>
            <w:r w:rsidR="00EB72E6">
              <w:rPr>
                <w:rFonts w:ascii="新細明體" w:eastAsia="新細明體" w:hAnsi="新細明體" w:cs="新細明體" w:hint="eastAsia"/>
                <w:bCs/>
              </w:rPr>
              <w:t>對角線</w:t>
            </w:r>
            <w:r w:rsidRPr="00017D21">
              <w:rPr>
                <w:rFonts w:ascii="新細明體" w:eastAsia="新細明體" w:hAnsi="新細明體" w:cs="新細明體" w:hint="eastAsia"/>
                <w:bCs/>
              </w:rPr>
              <w:t>關係</w:t>
            </w:r>
          </w:p>
        </w:tc>
        <w:tc>
          <w:tcPr>
            <w:tcW w:w="171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0EFE2C52" w14:textId="346D75B4" w:rsidR="006176A9" w:rsidRPr="00F33E5E" w:rsidRDefault="00421356">
            <w:pPr>
              <w:rPr>
                <w:rFonts w:ascii="Times New Roman" w:hAnsi="Times New Roman" w:cs="Times New Roman"/>
              </w:rPr>
            </w:pPr>
            <w:r>
              <w:rPr>
                <w:rFonts w:ascii="Times New Roman" w:hAnsi="Times New Roman" w:cs="Times New Roman" w:hint="eastAsia"/>
              </w:rPr>
              <w:t>操作並記錄</w:t>
            </w:r>
            <w:r w:rsidR="00435647">
              <w:rPr>
                <w:rFonts w:ascii="Times New Roman" w:hAnsi="Times New Roman" w:cs="Times New Roman" w:hint="eastAsia"/>
              </w:rPr>
              <w:t>(</w:t>
            </w:r>
            <w:r>
              <w:rPr>
                <w:rFonts w:ascii="Times New Roman" w:hAnsi="Times New Roman" w:cs="Times New Roman" w:hint="eastAsia"/>
              </w:rPr>
              <w:t>3</w:t>
            </w:r>
            <w:r>
              <w:rPr>
                <w:rFonts w:ascii="Times New Roman" w:hAnsi="Times New Roman" w:cs="Times New Roman"/>
              </w:rPr>
              <w:t>5</w:t>
            </w:r>
            <w:r w:rsidR="006738F7">
              <w:rPr>
                <w:rFonts w:ascii="Times New Roman" w:hAnsi="Times New Roman" w:cs="Times New Roman" w:hint="eastAsia"/>
              </w:rPr>
              <w:t>分鐘</w:t>
            </w:r>
            <w:r w:rsidR="00435647">
              <w:rPr>
                <w:rFonts w:ascii="Times New Roman" w:hAnsi="Times New Roman" w:cs="Times New Roman" w:hint="eastAsia"/>
              </w:rPr>
              <w:t>)</w:t>
            </w:r>
          </w:p>
          <w:p w14:paraId="1B39B4D2" w14:textId="77777777" w:rsidR="006176A9" w:rsidRDefault="006176A9">
            <w:pPr>
              <w:rPr>
                <w:rFonts w:ascii="Times New Roman" w:hAnsi="Times New Roman" w:cs="Times New Roman"/>
              </w:rPr>
            </w:pPr>
          </w:p>
          <w:p w14:paraId="514B3E0A" w14:textId="77777777" w:rsidR="006738F7" w:rsidRDefault="006738F7">
            <w:pPr>
              <w:rPr>
                <w:rFonts w:ascii="Times New Roman" w:hAnsi="Times New Roman" w:cs="Times New Roman"/>
              </w:rPr>
            </w:pPr>
          </w:p>
          <w:p w14:paraId="323A0414" w14:textId="77777777" w:rsidR="006738F7" w:rsidRDefault="006738F7">
            <w:pPr>
              <w:rPr>
                <w:rFonts w:ascii="Times New Roman" w:hAnsi="Times New Roman" w:cs="Times New Roman"/>
              </w:rPr>
            </w:pPr>
          </w:p>
          <w:p w14:paraId="0B758BE1" w14:textId="77777777" w:rsidR="006738F7" w:rsidRDefault="006738F7">
            <w:pPr>
              <w:rPr>
                <w:rFonts w:ascii="Times New Roman" w:hAnsi="Times New Roman" w:cs="Times New Roman"/>
              </w:rPr>
            </w:pPr>
          </w:p>
          <w:p w14:paraId="5BC585C1" w14:textId="77777777" w:rsidR="006738F7" w:rsidRDefault="006738F7">
            <w:pPr>
              <w:rPr>
                <w:rFonts w:ascii="Times New Roman" w:hAnsi="Times New Roman" w:cs="Times New Roman"/>
              </w:rPr>
            </w:pPr>
          </w:p>
          <w:p w14:paraId="497D9954" w14:textId="7DF40B87" w:rsidR="006738F7" w:rsidRDefault="006738F7">
            <w:pPr>
              <w:rPr>
                <w:rFonts w:ascii="Times New Roman" w:hAnsi="Times New Roman" w:cs="Times New Roman"/>
              </w:rPr>
            </w:pPr>
          </w:p>
          <w:p w14:paraId="166B34B4" w14:textId="2A6EEEA9" w:rsidR="006337A0" w:rsidRDefault="006337A0">
            <w:pPr>
              <w:rPr>
                <w:rFonts w:ascii="Times New Roman" w:hAnsi="Times New Roman" w:cs="Times New Roman"/>
              </w:rPr>
            </w:pPr>
          </w:p>
          <w:p w14:paraId="7CC69F55" w14:textId="6ADB8D31" w:rsidR="006337A0" w:rsidRDefault="006337A0">
            <w:pPr>
              <w:rPr>
                <w:rFonts w:ascii="Times New Roman" w:hAnsi="Times New Roman" w:cs="Times New Roman"/>
              </w:rPr>
            </w:pPr>
          </w:p>
          <w:p w14:paraId="6E5CB003" w14:textId="74D95281" w:rsidR="006337A0" w:rsidRDefault="006337A0">
            <w:pPr>
              <w:rPr>
                <w:rFonts w:ascii="Times New Roman" w:hAnsi="Times New Roman" w:cs="Times New Roman"/>
              </w:rPr>
            </w:pPr>
          </w:p>
          <w:p w14:paraId="18E44CB6" w14:textId="614E4BE9" w:rsidR="006337A0" w:rsidRDefault="006337A0">
            <w:pPr>
              <w:rPr>
                <w:rFonts w:ascii="Times New Roman" w:hAnsi="Times New Roman" w:cs="Times New Roman"/>
              </w:rPr>
            </w:pPr>
          </w:p>
          <w:p w14:paraId="13C32009" w14:textId="77777777" w:rsidR="00222842" w:rsidRDefault="00222842">
            <w:pPr>
              <w:rPr>
                <w:rFonts w:ascii="Times New Roman" w:hAnsi="Times New Roman" w:cs="Times New Roman"/>
              </w:rPr>
            </w:pPr>
          </w:p>
          <w:p w14:paraId="318A3A46" w14:textId="44B3FB16" w:rsidR="00A30385" w:rsidRDefault="00A30385">
            <w:pPr>
              <w:rPr>
                <w:rFonts w:ascii="Times New Roman" w:hAnsi="Times New Roman" w:cs="Times New Roman"/>
              </w:rPr>
            </w:pPr>
          </w:p>
          <w:p w14:paraId="47B45B46" w14:textId="6D1E75ED" w:rsidR="00046FCC" w:rsidRDefault="00046FCC">
            <w:pPr>
              <w:rPr>
                <w:rFonts w:ascii="Times New Roman" w:hAnsi="Times New Roman" w:cs="Times New Roman"/>
              </w:rPr>
            </w:pPr>
          </w:p>
          <w:p w14:paraId="449EFBB6" w14:textId="222B3D46" w:rsidR="00046FCC" w:rsidRDefault="00046FCC">
            <w:pPr>
              <w:rPr>
                <w:rFonts w:ascii="Times New Roman" w:hAnsi="Times New Roman" w:cs="Times New Roman"/>
              </w:rPr>
            </w:pPr>
          </w:p>
          <w:p w14:paraId="6FDA7D32" w14:textId="2C01CE0B" w:rsidR="00046FCC" w:rsidRDefault="00046FCC">
            <w:pPr>
              <w:rPr>
                <w:rFonts w:ascii="Times New Roman" w:hAnsi="Times New Roman" w:cs="Times New Roman"/>
              </w:rPr>
            </w:pPr>
          </w:p>
          <w:p w14:paraId="5C4A3E9B" w14:textId="77777777" w:rsidR="00046FCC" w:rsidRDefault="00046FCC">
            <w:pPr>
              <w:rPr>
                <w:rFonts w:ascii="Times New Roman" w:hAnsi="Times New Roman" w:cs="Times New Roman"/>
              </w:rPr>
            </w:pPr>
          </w:p>
          <w:p w14:paraId="6D51D611" w14:textId="77777777" w:rsidR="00222842" w:rsidRDefault="00222842">
            <w:pPr>
              <w:rPr>
                <w:rFonts w:ascii="Times New Roman" w:hAnsi="Times New Roman" w:cs="Times New Roman"/>
              </w:rPr>
            </w:pPr>
          </w:p>
          <w:p w14:paraId="34D7E46C" w14:textId="77777777" w:rsidR="006337A0" w:rsidRDefault="006337A0">
            <w:pPr>
              <w:rPr>
                <w:rFonts w:ascii="Times New Roman" w:hAnsi="Times New Roman" w:cs="Times New Roman"/>
              </w:rPr>
            </w:pPr>
          </w:p>
          <w:p w14:paraId="148B7420" w14:textId="77777777" w:rsidR="00CE0244" w:rsidRDefault="00810F71">
            <w:pPr>
              <w:rPr>
                <w:rFonts w:ascii="Times New Roman" w:hAnsi="Times New Roman" w:cs="Times New Roman"/>
              </w:rPr>
            </w:pPr>
            <w:r>
              <w:rPr>
                <w:rFonts w:ascii="Times New Roman" w:hAnsi="Times New Roman" w:cs="Times New Roman"/>
              </w:rPr>
              <w:lastRenderedPageBreak/>
              <w:br/>
            </w: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Pr>
                <w:rFonts w:ascii="Times New Roman" w:hAnsi="Times New Roman" w:cs="Times New Roman"/>
              </w:rPr>
              <w:br/>
            </w:r>
          </w:p>
          <w:p w14:paraId="2C3404F0" w14:textId="77777777" w:rsidR="00CE0244" w:rsidRDefault="00CE0244">
            <w:pPr>
              <w:rPr>
                <w:rFonts w:ascii="Times New Roman" w:hAnsi="Times New Roman" w:cs="Times New Roman"/>
              </w:rPr>
            </w:pPr>
          </w:p>
          <w:p w14:paraId="4EEEF981" w14:textId="77777777" w:rsidR="00CE0244" w:rsidRDefault="00CE0244">
            <w:pPr>
              <w:rPr>
                <w:rFonts w:ascii="Times New Roman" w:hAnsi="Times New Roman" w:cs="Times New Roman"/>
              </w:rPr>
            </w:pPr>
          </w:p>
          <w:p w14:paraId="6BCC9A6E" w14:textId="77777777" w:rsidR="00CE0244" w:rsidRDefault="00CE0244">
            <w:pPr>
              <w:rPr>
                <w:rFonts w:ascii="Times New Roman" w:hAnsi="Times New Roman" w:cs="Times New Roman"/>
              </w:rPr>
            </w:pPr>
          </w:p>
          <w:p w14:paraId="6A858A14" w14:textId="77777777" w:rsidR="00CE0244" w:rsidRDefault="00CE0244">
            <w:pPr>
              <w:rPr>
                <w:rFonts w:ascii="Times New Roman" w:hAnsi="Times New Roman" w:cs="Times New Roman"/>
              </w:rPr>
            </w:pPr>
          </w:p>
          <w:p w14:paraId="7B031E1F" w14:textId="77777777" w:rsidR="00CE0244" w:rsidRDefault="00CE0244">
            <w:pPr>
              <w:rPr>
                <w:rFonts w:ascii="Times New Roman" w:hAnsi="Times New Roman" w:cs="Times New Roman"/>
              </w:rPr>
            </w:pPr>
          </w:p>
          <w:p w14:paraId="53FD01A2" w14:textId="77777777" w:rsidR="00CE0244" w:rsidRDefault="00CE0244">
            <w:pPr>
              <w:rPr>
                <w:rFonts w:ascii="Times New Roman" w:hAnsi="Times New Roman" w:cs="Times New Roman"/>
              </w:rPr>
            </w:pPr>
          </w:p>
          <w:p w14:paraId="7753439D" w14:textId="77777777" w:rsidR="00CE0244" w:rsidRDefault="00CE0244">
            <w:pPr>
              <w:rPr>
                <w:rFonts w:ascii="Times New Roman" w:hAnsi="Times New Roman" w:cs="Times New Roman"/>
              </w:rPr>
            </w:pPr>
          </w:p>
          <w:p w14:paraId="06F41617" w14:textId="77777777" w:rsidR="00CE0244" w:rsidRDefault="00CE0244">
            <w:pPr>
              <w:rPr>
                <w:rFonts w:ascii="Times New Roman" w:hAnsi="Times New Roman" w:cs="Times New Roman"/>
              </w:rPr>
            </w:pPr>
          </w:p>
          <w:p w14:paraId="683DA1A1" w14:textId="77777777" w:rsidR="00CE0244" w:rsidRDefault="00CE0244">
            <w:pPr>
              <w:rPr>
                <w:rFonts w:ascii="Times New Roman" w:hAnsi="Times New Roman" w:cs="Times New Roman"/>
              </w:rPr>
            </w:pPr>
          </w:p>
          <w:p w14:paraId="6D6E7178" w14:textId="77777777" w:rsidR="00CE0244" w:rsidRDefault="00CE0244">
            <w:pPr>
              <w:rPr>
                <w:rFonts w:ascii="Times New Roman" w:hAnsi="Times New Roman" w:cs="Times New Roman"/>
              </w:rPr>
            </w:pPr>
          </w:p>
          <w:p w14:paraId="4EA21C2B" w14:textId="77777777" w:rsidR="00CE0244" w:rsidRDefault="00CE0244">
            <w:pPr>
              <w:rPr>
                <w:rFonts w:ascii="Times New Roman" w:hAnsi="Times New Roman" w:cs="Times New Roman"/>
              </w:rPr>
            </w:pPr>
          </w:p>
          <w:p w14:paraId="1415790F" w14:textId="77777777" w:rsidR="00C2038D" w:rsidRDefault="00810F71">
            <w:pPr>
              <w:rPr>
                <w:rFonts w:ascii="Times New Roman" w:hAnsi="Times New Roman" w:cs="Times New Roman"/>
              </w:rPr>
            </w:pPr>
            <w:r>
              <w:rPr>
                <w:rFonts w:ascii="Times New Roman" w:hAnsi="Times New Roman" w:cs="Times New Roman"/>
              </w:rPr>
              <w:br/>
            </w:r>
          </w:p>
          <w:p w14:paraId="107B8116" w14:textId="77777777" w:rsidR="00C2038D" w:rsidRDefault="00C2038D">
            <w:pPr>
              <w:rPr>
                <w:rFonts w:ascii="Times New Roman" w:hAnsi="Times New Roman" w:cs="Times New Roman"/>
              </w:rPr>
            </w:pPr>
          </w:p>
          <w:p w14:paraId="01314197" w14:textId="6D13F62A" w:rsidR="006738F7" w:rsidRDefault="00810F71">
            <w:pPr>
              <w:rPr>
                <w:rFonts w:ascii="Times New Roman" w:hAnsi="Times New Roman" w:cs="Times New Roman"/>
              </w:rPr>
            </w:pP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sidR="00CE0244">
              <w:rPr>
                <w:rFonts w:ascii="Times New Roman" w:hAnsi="Times New Roman" w:cs="Times New Roman" w:hint="eastAsia"/>
              </w:rPr>
              <w:t>語言精確性</w:t>
            </w:r>
            <w:r w:rsidR="003D203B">
              <w:rPr>
                <w:rFonts w:ascii="Times New Roman" w:hAnsi="Times New Roman" w:cs="Times New Roman" w:hint="eastAsia"/>
              </w:rPr>
              <w:t>(</w:t>
            </w:r>
            <w:r w:rsidR="00CE0244">
              <w:rPr>
                <w:rFonts w:ascii="Times New Roman" w:hAnsi="Times New Roman" w:cs="Times New Roman" w:hint="eastAsia"/>
              </w:rPr>
              <w:t>1</w:t>
            </w:r>
            <w:r w:rsidR="00CE0244">
              <w:rPr>
                <w:rFonts w:ascii="Times New Roman" w:hAnsi="Times New Roman" w:cs="Times New Roman"/>
              </w:rPr>
              <w:t>5</w:t>
            </w:r>
            <w:r w:rsidR="006738F7">
              <w:rPr>
                <w:rFonts w:ascii="Times New Roman" w:hAnsi="Times New Roman" w:cs="Times New Roman" w:hint="eastAsia"/>
              </w:rPr>
              <w:t>分鐘</w:t>
            </w:r>
            <w:r w:rsidR="006738F7">
              <w:rPr>
                <w:rFonts w:ascii="Times New Roman" w:hAnsi="Times New Roman" w:cs="Times New Roman" w:hint="eastAsia"/>
              </w:rPr>
              <w:t>)</w:t>
            </w:r>
          </w:p>
          <w:p w14:paraId="1A5011EA" w14:textId="77777777" w:rsidR="006738F7" w:rsidRDefault="006738F7">
            <w:pPr>
              <w:rPr>
                <w:rFonts w:ascii="Times New Roman" w:hAnsi="Times New Roman" w:cs="Times New Roman"/>
              </w:rPr>
            </w:pPr>
          </w:p>
          <w:p w14:paraId="083DE53D" w14:textId="77777777" w:rsidR="006738F7" w:rsidRDefault="006738F7">
            <w:pPr>
              <w:rPr>
                <w:rFonts w:ascii="Times New Roman" w:hAnsi="Times New Roman" w:cs="Times New Roman"/>
              </w:rPr>
            </w:pPr>
          </w:p>
          <w:p w14:paraId="3568E9BC" w14:textId="77777777" w:rsidR="006738F7" w:rsidRDefault="006738F7">
            <w:pPr>
              <w:rPr>
                <w:rFonts w:ascii="Times New Roman" w:hAnsi="Times New Roman" w:cs="Times New Roman"/>
              </w:rPr>
            </w:pPr>
          </w:p>
          <w:p w14:paraId="4686DA53" w14:textId="77777777" w:rsidR="006738F7" w:rsidRDefault="006738F7">
            <w:pPr>
              <w:rPr>
                <w:rFonts w:ascii="Times New Roman" w:hAnsi="Times New Roman" w:cs="Times New Roman"/>
              </w:rPr>
            </w:pPr>
          </w:p>
          <w:p w14:paraId="470BE7F7" w14:textId="77777777" w:rsidR="006738F7" w:rsidRDefault="006738F7">
            <w:pPr>
              <w:rPr>
                <w:rFonts w:ascii="Times New Roman" w:hAnsi="Times New Roman" w:cs="Times New Roman"/>
              </w:rPr>
            </w:pPr>
          </w:p>
          <w:p w14:paraId="4E925378" w14:textId="77777777" w:rsidR="006738F7" w:rsidRDefault="006738F7">
            <w:pPr>
              <w:rPr>
                <w:rFonts w:ascii="Times New Roman" w:hAnsi="Times New Roman" w:cs="Times New Roman"/>
              </w:rPr>
            </w:pPr>
          </w:p>
          <w:p w14:paraId="2DF0C1CF" w14:textId="77777777" w:rsidR="006738F7" w:rsidRDefault="006738F7">
            <w:pPr>
              <w:rPr>
                <w:rFonts w:ascii="Times New Roman" w:hAnsi="Times New Roman" w:cs="Times New Roman"/>
              </w:rPr>
            </w:pPr>
          </w:p>
          <w:p w14:paraId="49B17EEE" w14:textId="5A504871" w:rsidR="006738F7" w:rsidRDefault="006738F7">
            <w:pPr>
              <w:rPr>
                <w:rFonts w:ascii="Times New Roman" w:hAnsi="Times New Roman" w:cs="Times New Roman"/>
              </w:rPr>
            </w:pPr>
          </w:p>
          <w:p w14:paraId="54F7EABF" w14:textId="613D9C43" w:rsidR="006337A0" w:rsidRDefault="006337A0">
            <w:pPr>
              <w:rPr>
                <w:rFonts w:ascii="Times New Roman" w:hAnsi="Times New Roman" w:cs="Times New Roman"/>
              </w:rPr>
            </w:pPr>
          </w:p>
          <w:p w14:paraId="13A0A324" w14:textId="149F45AB" w:rsidR="006337A0" w:rsidRDefault="006337A0">
            <w:pPr>
              <w:rPr>
                <w:rFonts w:ascii="Times New Roman" w:hAnsi="Times New Roman" w:cs="Times New Roman"/>
              </w:rPr>
            </w:pPr>
          </w:p>
          <w:p w14:paraId="3D405D54" w14:textId="69493FCC" w:rsidR="006337A0" w:rsidRDefault="006337A0">
            <w:pPr>
              <w:rPr>
                <w:rFonts w:ascii="Times New Roman" w:hAnsi="Times New Roman" w:cs="Times New Roman"/>
              </w:rPr>
            </w:pPr>
          </w:p>
          <w:p w14:paraId="3A215E9C" w14:textId="2D3756EC" w:rsidR="006337A0" w:rsidRDefault="006337A0">
            <w:pPr>
              <w:rPr>
                <w:rFonts w:ascii="Times New Roman" w:hAnsi="Times New Roman" w:cs="Times New Roman"/>
              </w:rPr>
            </w:pPr>
          </w:p>
          <w:p w14:paraId="3F0E63D1" w14:textId="261818BA" w:rsidR="006337A0" w:rsidRDefault="006337A0">
            <w:pPr>
              <w:rPr>
                <w:rFonts w:ascii="Times New Roman" w:hAnsi="Times New Roman" w:cs="Times New Roman"/>
              </w:rPr>
            </w:pPr>
          </w:p>
          <w:p w14:paraId="05795C35" w14:textId="1BD31F6B" w:rsidR="006337A0" w:rsidRDefault="006337A0">
            <w:pPr>
              <w:rPr>
                <w:rFonts w:ascii="Times New Roman" w:hAnsi="Times New Roman" w:cs="Times New Roman"/>
              </w:rPr>
            </w:pPr>
          </w:p>
          <w:p w14:paraId="0D690E43" w14:textId="77777777" w:rsidR="006337A0" w:rsidRDefault="006337A0">
            <w:pPr>
              <w:rPr>
                <w:rFonts w:ascii="Times New Roman" w:hAnsi="Times New Roman" w:cs="Times New Roman"/>
              </w:rPr>
            </w:pPr>
          </w:p>
          <w:p w14:paraId="439B535F" w14:textId="11848292" w:rsidR="006337A0" w:rsidRDefault="006337A0">
            <w:pPr>
              <w:rPr>
                <w:rFonts w:ascii="Times New Roman" w:hAnsi="Times New Roman" w:cs="Times New Roman"/>
              </w:rPr>
            </w:pPr>
          </w:p>
          <w:p w14:paraId="2391C587" w14:textId="05824412" w:rsidR="003D203B" w:rsidRDefault="003D203B">
            <w:pPr>
              <w:rPr>
                <w:rFonts w:ascii="Times New Roman" w:hAnsi="Times New Roman" w:cs="Times New Roman"/>
              </w:rPr>
            </w:pPr>
          </w:p>
          <w:p w14:paraId="717A1CDC" w14:textId="74B21835" w:rsidR="00537173" w:rsidRDefault="00537173">
            <w:pPr>
              <w:rPr>
                <w:rFonts w:ascii="Times New Roman" w:hAnsi="Times New Roman" w:cs="Times New Roman"/>
              </w:rPr>
            </w:pPr>
          </w:p>
          <w:p w14:paraId="6F57A5DB" w14:textId="43D68BFC" w:rsidR="00537173" w:rsidRDefault="00537173">
            <w:pPr>
              <w:rPr>
                <w:rFonts w:ascii="Times New Roman" w:hAnsi="Times New Roman" w:cs="Times New Roman"/>
              </w:rPr>
            </w:pPr>
          </w:p>
          <w:p w14:paraId="18C50BC1" w14:textId="5A60B059" w:rsidR="00222842" w:rsidRDefault="00222842">
            <w:pPr>
              <w:rPr>
                <w:rFonts w:ascii="Times New Roman" w:hAnsi="Times New Roman" w:cs="Times New Roman"/>
              </w:rPr>
            </w:pPr>
          </w:p>
          <w:p w14:paraId="4A5A19E0" w14:textId="7D9F9484" w:rsidR="00222842" w:rsidRDefault="00222842">
            <w:pPr>
              <w:rPr>
                <w:rFonts w:ascii="Times New Roman" w:hAnsi="Times New Roman" w:cs="Times New Roman"/>
              </w:rPr>
            </w:pPr>
          </w:p>
          <w:p w14:paraId="6E118C9A" w14:textId="7DD87B12" w:rsidR="00222842" w:rsidRDefault="00222842">
            <w:pPr>
              <w:rPr>
                <w:rFonts w:ascii="Times New Roman" w:hAnsi="Times New Roman" w:cs="Times New Roman"/>
              </w:rPr>
            </w:pPr>
          </w:p>
          <w:p w14:paraId="74F66928" w14:textId="2C2D1B0B" w:rsidR="00704CDE" w:rsidRDefault="00704CDE">
            <w:pPr>
              <w:rPr>
                <w:rFonts w:ascii="Times New Roman" w:hAnsi="Times New Roman" w:cs="Times New Roman"/>
              </w:rPr>
            </w:pPr>
          </w:p>
          <w:p w14:paraId="5973440B" w14:textId="36064C0A" w:rsidR="00704CDE" w:rsidRDefault="00704CDE">
            <w:pPr>
              <w:rPr>
                <w:rFonts w:ascii="Times New Roman" w:hAnsi="Times New Roman" w:cs="Times New Roman"/>
              </w:rPr>
            </w:pPr>
          </w:p>
          <w:p w14:paraId="2A9FE0A5" w14:textId="5279D895" w:rsidR="00704CDE" w:rsidRDefault="00704CDE">
            <w:pPr>
              <w:rPr>
                <w:rFonts w:ascii="Times New Roman" w:hAnsi="Times New Roman" w:cs="Times New Roman"/>
              </w:rPr>
            </w:pPr>
          </w:p>
          <w:p w14:paraId="2776A046" w14:textId="0CEF7699" w:rsidR="00704CDE" w:rsidRDefault="00704CDE">
            <w:pPr>
              <w:rPr>
                <w:rFonts w:ascii="Times New Roman" w:hAnsi="Times New Roman" w:cs="Times New Roman"/>
              </w:rPr>
            </w:pPr>
          </w:p>
          <w:p w14:paraId="59A584E7" w14:textId="3DE86A09" w:rsidR="00704CDE" w:rsidRDefault="00704CDE">
            <w:pPr>
              <w:rPr>
                <w:rFonts w:ascii="Times New Roman" w:hAnsi="Times New Roman" w:cs="Times New Roman"/>
              </w:rPr>
            </w:pPr>
          </w:p>
          <w:p w14:paraId="1838A620" w14:textId="77777777" w:rsidR="00704CDE" w:rsidRDefault="00704CDE">
            <w:pPr>
              <w:rPr>
                <w:rFonts w:ascii="Times New Roman" w:hAnsi="Times New Roman" w:cs="Times New Roman" w:hint="eastAsia"/>
              </w:rPr>
            </w:pPr>
          </w:p>
          <w:p w14:paraId="17398314" w14:textId="5049DEB5" w:rsidR="006738F7" w:rsidRDefault="006738F7">
            <w:pPr>
              <w:rPr>
                <w:rFonts w:ascii="Times New Roman" w:hAnsi="Times New Roman" w:cs="Times New Roman"/>
              </w:rPr>
            </w:pPr>
          </w:p>
          <w:p w14:paraId="3CF1B1BA" w14:textId="028433F2" w:rsidR="00704CDE" w:rsidRDefault="00704CDE">
            <w:pPr>
              <w:rPr>
                <w:rFonts w:ascii="Times New Roman" w:hAnsi="Times New Roman" w:cs="Times New Roman"/>
              </w:rPr>
            </w:pPr>
          </w:p>
          <w:p w14:paraId="24C97720" w14:textId="5FEBC08C" w:rsidR="00704CDE" w:rsidRDefault="00704CDE">
            <w:pPr>
              <w:rPr>
                <w:rFonts w:ascii="Times New Roman" w:hAnsi="Times New Roman" w:cs="Times New Roman"/>
              </w:rPr>
            </w:pPr>
          </w:p>
          <w:p w14:paraId="724694FF" w14:textId="18CEE82F" w:rsidR="00704CDE" w:rsidRDefault="00704CDE">
            <w:pPr>
              <w:rPr>
                <w:rFonts w:ascii="Times New Roman" w:hAnsi="Times New Roman" w:cs="Times New Roman"/>
              </w:rPr>
            </w:pPr>
          </w:p>
          <w:p w14:paraId="54AE1C21" w14:textId="3679FBA6" w:rsidR="00704CDE" w:rsidRDefault="00704CDE">
            <w:pPr>
              <w:rPr>
                <w:rFonts w:ascii="Times New Roman" w:hAnsi="Times New Roman" w:cs="Times New Roman"/>
              </w:rPr>
            </w:pPr>
          </w:p>
          <w:p w14:paraId="00B7EB19" w14:textId="2AC2BEC1" w:rsidR="00704CDE" w:rsidRDefault="00704CDE">
            <w:pPr>
              <w:rPr>
                <w:rFonts w:ascii="Times New Roman" w:hAnsi="Times New Roman" w:cs="Times New Roman"/>
              </w:rPr>
            </w:pPr>
          </w:p>
          <w:p w14:paraId="0C1CAD16" w14:textId="431B4F8F" w:rsidR="00704CDE" w:rsidRDefault="00704CDE">
            <w:pPr>
              <w:rPr>
                <w:rFonts w:ascii="Times New Roman" w:hAnsi="Times New Roman" w:cs="Times New Roman"/>
              </w:rPr>
            </w:pPr>
          </w:p>
          <w:p w14:paraId="09C80BCD" w14:textId="5A796BB2" w:rsidR="00704CDE" w:rsidRDefault="00704CDE">
            <w:pPr>
              <w:rPr>
                <w:rFonts w:ascii="Times New Roman" w:hAnsi="Times New Roman" w:cs="Times New Roman"/>
              </w:rPr>
            </w:pPr>
          </w:p>
          <w:p w14:paraId="7F257CA7" w14:textId="5C2C0F92" w:rsidR="00704CDE" w:rsidRDefault="00704CDE">
            <w:pPr>
              <w:rPr>
                <w:rFonts w:ascii="Times New Roman" w:hAnsi="Times New Roman" w:cs="Times New Roman"/>
              </w:rPr>
            </w:pPr>
          </w:p>
          <w:p w14:paraId="215E4C73" w14:textId="39A7ADA5" w:rsidR="00704CDE" w:rsidRDefault="00704CDE">
            <w:pPr>
              <w:rPr>
                <w:rFonts w:ascii="Times New Roman" w:hAnsi="Times New Roman" w:cs="Times New Roman"/>
              </w:rPr>
            </w:pPr>
          </w:p>
          <w:p w14:paraId="70BD72EC" w14:textId="2EEEBBBA" w:rsidR="00704CDE" w:rsidRDefault="00704CDE">
            <w:pPr>
              <w:rPr>
                <w:rFonts w:ascii="Times New Roman" w:hAnsi="Times New Roman" w:cs="Times New Roman"/>
              </w:rPr>
            </w:pPr>
          </w:p>
          <w:p w14:paraId="17A488F1" w14:textId="1E264C23" w:rsidR="00704CDE" w:rsidRDefault="00704CDE">
            <w:pPr>
              <w:rPr>
                <w:rFonts w:ascii="Times New Roman" w:hAnsi="Times New Roman" w:cs="Times New Roman"/>
              </w:rPr>
            </w:pPr>
          </w:p>
          <w:p w14:paraId="3E43923D" w14:textId="414DF87D" w:rsidR="00704CDE" w:rsidRDefault="00704CDE">
            <w:pPr>
              <w:rPr>
                <w:rFonts w:ascii="Times New Roman" w:hAnsi="Times New Roman" w:cs="Times New Roman"/>
              </w:rPr>
            </w:pPr>
          </w:p>
          <w:p w14:paraId="6742B471" w14:textId="05113583" w:rsidR="00704CDE" w:rsidRDefault="00704CDE">
            <w:pPr>
              <w:rPr>
                <w:rFonts w:ascii="Times New Roman" w:hAnsi="Times New Roman" w:cs="Times New Roman"/>
              </w:rPr>
            </w:pPr>
          </w:p>
          <w:p w14:paraId="003E89A2" w14:textId="7A32B150" w:rsidR="00704CDE" w:rsidRDefault="00704CDE">
            <w:pPr>
              <w:rPr>
                <w:rFonts w:ascii="Times New Roman" w:hAnsi="Times New Roman" w:cs="Times New Roman"/>
              </w:rPr>
            </w:pPr>
          </w:p>
          <w:p w14:paraId="05C94360" w14:textId="152A7EBD" w:rsidR="00704CDE" w:rsidRDefault="00704CDE">
            <w:pPr>
              <w:rPr>
                <w:rFonts w:ascii="Times New Roman" w:hAnsi="Times New Roman" w:cs="Times New Roman"/>
              </w:rPr>
            </w:pPr>
          </w:p>
          <w:p w14:paraId="1A4CC95E" w14:textId="0ED5D12D" w:rsidR="00704CDE" w:rsidRDefault="00704CDE">
            <w:pPr>
              <w:rPr>
                <w:rFonts w:ascii="Times New Roman" w:hAnsi="Times New Roman" w:cs="Times New Roman"/>
              </w:rPr>
            </w:pPr>
          </w:p>
          <w:p w14:paraId="3BC65D66" w14:textId="43F9F8C8" w:rsidR="00704CDE" w:rsidRDefault="00704CDE">
            <w:pPr>
              <w:rPr>
                <w:rFonts w:ascii="Times New Roman" w:hAnsi="Times New Roman" w:cs="Times New Roman"/>
              </w:rPr>
            </w:pPr>
          </w:p>
          <w:p w14:paraId="67C9EB9E" w14:textId="4860F9DE" w:rsidR="00704CDE" w:rsidRDefault="00704CDE">
            <w:pPr>
              <w:rPr>
                <w:rFonts w:ascii="Times New Roman" w:hAnsi="Times New Roman" w:cs="Times New Roman"/>
              </w:rPr>
            </w:pPr>
          </w:p>
          <w:p w14:paraId="4B5EA1F3" w14:textId="0877BB20" w:rsidR="00704CDE" w:rsidRDefault="00704CDE">
            <w:pPr>
              <w:rPr>
                <w:rFonts w:ascii="Times New Roman" w:hAnsi="Times New Roman" w:cs="Times New Roman"/>
              </w:rPr>
            </w:pPr>
          </w:p>
          <w:p w14:paraId="745277EA" w14:textId="1ACF3C2E" w:rsidR="00704CDE" w:rsidRDefault="00704CDE">
            <w:pPr>
              <w:rPr>
                <w:rFonts w:ascii="Times New Roman" w:hAnsi="Times New Roman" w:cs="Times New Roman"/>
              </w:rPr>
            </w:pPr>
          </w:p>
          <w:p w14:paraId="54C14727" w14:textId="77777777" w:rsidR="00704CDE" w:rsidRDefault="00704CDE">
            <w:pPr>
              <w:rPr>
                <w:rFonts w:ascii="Times New Roman" w:hAnsi="Times New Roman" w:cs="Times New Roman" w:hint="eastAsia"/>
              </w:rPr>
            </w:pPr>
          </w:p>
          <w:p w14:paraId="1276A4A6" w14:textId="6C974214" w:rsidR="00704CDE" w:rsidRDefault="00704CDE">
            <w:pPr>
              <w:rPr>
                <w:rFonts w:ascii="Times New Roman" w:hAnsi="Times New Roman" w:cs="Times New Roman"/>
              </w:rPr>
            </w:pPr>
          </w:p>
          <w:p w14:paraId="01CEE7F0" w14:textId="3F565AE5" w:rsidR="00704CDE" w:rsidRDefault="00704CDE">
            <w:pPr>
              <w:rPr>
                <w:rFonts w:ascii="Times New Roman" w:hAnsi="Times New Roman" w:cs="Times New Roman"/>
              </w:rPr>
            </w:pPr>
          </w:p>
          <w:p w14:paraId="6EE9CE6B" w14:textId="1AA0C6CD" w:rsidR="000834CC" w:rsidRDefault="000834CC">
            <w:pPr>
              <w:rPr>
                <w:rFonts w:ascii="Times New Roman" w:hAnsi="Times New Roman" w:cs="Times New Roman"/>
              </w:rPr>
            </w:pPr>
          </w:p>
          <w:p w14:paraId="24F7578D" w14:textId="3FE69517" w:rsidR="000834CC" w:rsidRDefault="000834CC">
            <w:pPr>
              <w:rPr>
                <w:rFonts w:ascii="Times New Roman" w:hAnsi="Times New Roman" w:cs="Times New Roman"/>
              </w:rPr>
            </w:pPr>
          </w:p>
          <w:p w14:paraId="0BF2572B" w14:textId="6B06CEDB" w:rsidR="000834CC" w:rsidRDefault="000834CC">
            <w:pPr>
              <w:rPr>
                <w:rFonts w:ascii="Times New Roman" w:hAnsi="Times New Roman" w:cs="Times New Roman"/>
              </w:rPr>
            </w:pPr>
          </w:p>
          <w:p w14:paraId="7F3A9746" w14:textId="05CA520B" w:rsidR="000834CC" w:rsidRDefault="000834CC">
            <w:pPr>
              <w:rPr>
                <w:rFonts w:ascii="Times New Roman" w:hAnsi="Times New Roman" w:cs="Times New Roman"/>
              </w:rPr>
            </w:pPr>
          </w:p>
          <w:p w14:paraId="3607AE97" w14:textId="0AAEEF02" w:rsidR="006738F7" w:rsidRDefault="006738F7">
            <w:pPr>
              <w:rPr>
                <w:rFonts w:ascii="Times New Roman" w:hAnsi="Times New Roman" w:cs="Times New Roman"/>
              </w:rPr>
            </w:pPr>
          </w:p>
          <w:p w14:paraId="7413E6C1" w14:textId="77777777" w:rsidR="000834CC" w:rsidRDefault="000834CC">
            <w:pPr>
              <w:rPr>
                <w:rFonts w:ascii="Times New Roman" w:hAnsi="Times New Roman" w:cs="Times New Roman"/>
              </w:rPr>
            </w:pPr>
          </w:p>
          <w:p w14:paraId="7D147F8A" w14:textId="59EE2239" w:rsidR="006738F7" w:rsidRDefault="000834CC">
            <w:pPr>
              <w:rPr>
                <w:rFonts w:ascii="Times New Roman" w:hAnsi="Times New Roman" w:cs="Times New Roman"/>
              </w:rPr>
            </w:pPr>
            <w:r>
              <w:rPr>
                <w:rFonts w:ascii="Times New Roman" w:hAnsi="Times New Roman" w:cs="Times New Roman" w:hint="eastAsia"/>
              </w:rPr>
              <w:t>從非形式化到形式化</w:t>
            </w:r>
            <w:r w:rsidR="00435647">
              <w:rPr>
                <w:rFonts w:ascii="Times New Roman" w:hAnsi="Times New Roman" w:cs="Times New Roman" w:hint="eastAsia"/>
              </w:rPr>
              <w:t>(</w:t>
            </w:r>
            <w:r>
              <w:rPr>
                <w:rFonts w:ascii="Times New Roman" w:hAnsi="Times New Roman" w:cs="Times New Roman" w:hint="eastAsia"/>
              </w:rPr>
              <w:t>3</w:t>
            </w:r>
            <w:r>
              <w:rPr>
                <w:rFonts w:ascii="Times New Roman" w:hAnsi="Times New Roman" w:cs="Times New Roman"/>
              </w:rPr>
              <w:t>0</w:t>
            </w:r>
            <w:r w:rsidR="00435647">
              <w:rPr>
                <w:rFonts w:ascii="Times New Roman" w:hAnsi="Times New Roman" w:cs="Times New Roman" w:hint="eastAsia"/>
              </w:rPr>
              <w:t xml:space="preserve"> </w:t>
            </w:r>
            <w:r w:rsidR="00435647">
              <w:rPr>
                <w:rFonts w:ascii="Times New Roman" w:hAnsi="Times New Roman" w:cs="Times New Roman" w:hint="eastAsia"/>
              </w:rPr>
              <w:t>分鐘</w:t>
            </w:r>
            <w:r w:rsidR="00435647">
              <w:rPr>
                <w:rFonts w:ascii="Times New Roman" w:hAnsi="Times New Roman" w:cs="Times New Roman"/>
              </w:rPr>
              <w:t>)</w:t>
            </w:r>
          </w:p>
          <w:p w14:paraId="764C4A52" w14:textId="77777777" w:rsidR="00435647" w:rsidRDefault="00435647">
            <w:pPr>
              <w:rPr>
                <w:rFonts w:ascii="Times New Roman" w:hAnsi="Times New Roman" w:cs="Times New Roman"/>
              </w:rPr>
            </w:pPr>
          </w:p>
          <w:p w14:paraId="1EF43EB2" w14:textId="77777777" w:rsidR="00FD241B" w:rsidRDefault="00FD241B">
            <w:pPr>
              <w:rPr>
                <w:rFonts w:ascii="Times New Roman" w:hAnsi="Times New Roman" w:cs="Times New Roman"/>
              </w:rPr>
            </w:pPr>
          </w:p>
          <w:p w14:paraId="3386951A" w14:textId="77777777" w:rsidR="00FD241B" w:rsidRDefault="00FD241B">
            <w:pPr>
              <w:rPr>
                <w:rFonts w:ascii="Times New Roman" w:hAnsi="Times New Roman" w:cs="Times New Roman"/>
              </w:rPr>
            </w:pPr>
          </w:p>
          <w:p w14:paraId="6824C2D6" w14:textId="77777777" w:rsidR="00FD241B" w:rsidRDefault="00FD241B">
            <w:pPr>
              <w:rPr>
                <w:rFonts w:ascii="Times New Roman" w:hAnsi="Times New Roman" w:cs="Times New Roman"/>
              </w:rPr>
            </w:pPr>
          </w:p>
          <w:p w14:paraId="4E721403" w14:textId="77777777" w:rsidR="00FD241B" w:rsidRDefault="00FD241B">
            <w:pPr>
              <w:rPr>
                <w:rFonts w:ascii="Times New Roman" w:hAnsi="Times New Roman" w:cs="Times New Roman"/>
              </w:rPr>
            </w:pPr>
          </w:p>
          <w:p w14:paraId="2529E60E" w14:textId="77777777" w:rsidR="00FD241B" w:rsidRDefault="00FD241B">
            <w:pPr>
              <w:rPr>
                <w:rFonts w:ascii="Times New Roman" w:hAnsi="Times New Roman" w:cs="Times New Roman"/>
              </w:rPr>
            </w:pPr>
          </w:p>
          <w:p w14:paraId="5DE4B9C7" w14:textId="77777777" w:rsidR="00FD241B" w:rsidRDefault="00FD241B">
            <w:pPr>
              <w:rPr>
                <w:rFonts w:ascii="Times New Roman" w:hAnsi="Times New Roman" w:cs="Times New Roman"/>
              </w:rPr>
            </w:pPr>
          </w:p>
          <w:p w14:paraId="6D1931F1" w14:textId="77777777" w:rsidR="00FD241B" w:rsidRDefault="00FD241B">
            <w:pPr>
              <w:rPr>
                <w:rFonts w:ascii="Times New Roman" w:hAnsi="Times New Roman" w:cs="Times New Roman"/>
              </w:rPr>
            </w:pPr>
          </w:p>
          <w:p w14:paraId="14444251" w14:textId="77777777" w:rsidR="00FD241B" w:rsidRDefault="00FD241B">
            <w:pPr>
              <w:rPr>
                <w:rFonts w:ascii="Times New Roman" w:hAnsi="Times New Roman" w:cs="Times New Roman"/>
              </w:rPr>
            </w:pPr>
          </w:p>
          <w:p w14:paraId="3327D31A" w14:textId="77777777" w:rsidR="00FD241B" w:rsidRDefault="00FD241B">
            <w:pPr>
              <w:rPr>
                <w:rFonts w:ascii="Times New Roman" w:hAnsi="Times New Roman" w:cs="Times New Roman"/>
              </w:rPr>
            </w:pPr>
          </w:p>
          <w:p w14:paraId="6AC68DDC" w14:textId="77777777" w:rsidR="00FD241B" w:rsidRDefault="00FD241B">
            <w:pPr>
              <w:rPr>
                <w:rFonts w:ascii="Times New Roman" w:hAnsi="Times New Roman" w:cs="Times New Roman"/>
              </w:rPr>
            </w:pPr>
          </w:p>
          <w:p w14:paraId="6CE2E6C0" w14:textId="77777777" w:rsidR="00FD241B" w:rsidRDefault="00FD241B">
            <w:pPr>
              <w:rPr>
                <w:rFonts w:ascii="Times New Roman" w:hAnsi="Times New Roman" w:cs="Times New Roman"/>
              </w:rPr>
            </w:pPr>
          </w:p>
          <w:p w14:paraId="43BF60F1" w14:textId="77777777" w:rsidR="00FD241B" w:rsidRDefault="00FD241B">
            <w:pPr>
              <w:rPr>
                <w:rFonts w:ascii="Times New Roman" w:hAnsi="Times New Roman" w:cs="Times New Roman"/>
              </w:rPr>
            </w:pPr>
          </w:p>
          <w:p w14:paraId="5E32EC29" w14:textId="77777777" w:rsidR="00FD241B" w:rsidRDefault="00FD241B">
            <w:pPr>
              <w:rPr>
                <w:rFonts w:ascii="Times New Roman" w:hAnsi="Times New Roman" w:cs="Times New Roman"/>
              </w:rPr>
            </w:pPr>
          </w:p>
          <w:p w14:paraId="652B6DC5" w14:textId="77777777" w:rsidR="00FD241B" w:rsidRDefault="00FD241B">
            <w:pPr>
              <w:rPr>
                <w:rFonts w:ascii="Times New Roman" w:hAnsi="Times New Roman" w:cs="Times New Roman"/>
              </w:rPr>
            </w:pPr>
          </w:p>
          <w:p w14:paraId="161B14B9" w14:textId="77777777" w:rsidR="00FD241B" w:rsidRDefault="00FD241B">
            <w:pPr>
              <w:rPr>
                <w:rFonts w:ascii="Times New Roman" w:hAnsi="Times New Roman" w:cs="Times New Roman"/>
              </w:rPr>
            </w:pPr>
          </w:p>
          <w:p w14:paraId="3E4F5676" w14:textId="77777777" w:rsidR="00FD241B" w:rsidRDefault="00FD241B">
            <w:pPr>
              <w:rPr>
                <w:rFonts w:ascii="Times New Roman" w:hAnsi="Times New Roman" w:cs="Times New Roman"/>
              </w:rPr>
            </w:pPr>
          </w:p>
          <w:p w14:paraId="264BFE86" w14:textId="77777777" w:rsidR="00FD241B" w:rsidRDefault="00FD241B">
            <w:pPr>
              <w:rPr>
                <w:rFonts w:ascii="Times New Roman" w:hAnsi="Times New Roman" w:cs="Times New Roman"/>
              </w:rPr>
            </w:pPr>
          </w:p>
          <w:p w14:paraId="0337B68F" w14:textId="77777777" w:rsidR="00FD241B" w:rsidRDefault="00FD241B">
            <w:pPr>
              <w:rPr>
                <w:rFonts w:ascii="Times New Roman" w:hAnsi="Times New Roman" w:cs="Times New Roman"/>
              </w:rPr>
            </w:pPr>
          </w:p>
          <w:p w14:paraId="7976AAEA" w14:textId="77777777" w:rsidR="00FD241B" w:rsidRDefault="00FD241B">
            <w:pPr>
              <w:rPr>
                <w:rFonts w:ascii="Times New Roman" w:hAnsi="Times New Roman" w:cs="Times New Roman"/>
              </w:rPr>
            </w:pPr>
          </w:p>
          <w:p w14:paraId="6E762C13" w14:textId="77777777" w:rsidR="00FD241B" w:rsidRDefault="00FD241B">
            <w:pPr>
              <w:rPr>
                <w:rFonts w:ascii="Times New Roman" w:hAnsi="Times New Roman" w:cs="Times New Roman"/>
              </w:rPr>
            </w:pPr>
          </w:p>
          <w:p w14:paraId="12EF10F1" w14:textId="77777777" w:rsidR="00FD241B" w:rsidRDefault="00FD241B">
            <w:pPr>
              <w:rPr>
                <w:rFonts w:ascii="Times New Roman" w:hAnsi="Times New Roman" w:cs="Times New Roman"/>
              </w:rPr>
            </w:pPr>
          </w:p>
          <w:p w14:paraId="081F7209" w14:textId="77777777" w:rsidR="00FD241B" w:rsidRDefault="00FD241B">
            <w:pPr>
              <w:rPr>
                <w:rFonts w:ascii="Times New Roman" w:hAnsi="Times New Roman" w:cs="Times New Roman"/>
              </w:rPr>
            </w:pPr>
          </w:p>
          <w:p w14:paraId="2CFCF701" w14:textId="77777777" w:rsidR="00FD241B" w:rsidRDefault="00FD241B">
            <w:pPr>
              <w:rPr>
                <w:rFonts w:ascii="Times New Roman" w:hAnsi="Times New Roman" w:cs="Times New Roman"/>
              </w:rPr>
            </w:pPr>
          </w:p>
          <w:p w14:paraId="3AD20B0C" w14:textId="77777777" w:rsidR="00FD241B" w:rsidRDefault="00FD241B">
            <w:pPr>
              <w:rPr>
                <w:rFonts w:ascii="Times New Roman" w:hAnsi="Times New Roman" w:cs="Times New Roman"/>
              </w:rPr>
            </w:pPr>
          </w:p>
          <w:p w14:paraId="0F90842C" w14:textId="77777777" w:rsidR="00FD241B" w:rsidRDefault="00FD241B">
            <w:pPr>
              <w:rPr>
                <w:rFonts w:ascii="Times New Roman" w:hAnsi="Times New Roman" w:cs="Times New Roman"/>
              </w:rPr>
            </w:pPr>
          </w:p>
          <w:p w14:paraId="3479202D" w14:textId="77777777" w:rsidR="00FD241B" w:rsidRDefault="00FD241B">
            <w:pPr>
              <w:rPr>
                <w:rFonts w:ascii="Times New Roman" w:hAnsi="Times New Roman" w:cs="Times New Roman"/>
              </w:rPr>
            </w:pPr>
          </w:p>
          <w:p w14:paraId="5A9BCE2D" w14:textId="77777777" w:rsidR="00FD241B" w:rsidRDefault="00FD241B">
            <w:pPr>
              <w:rPr>
                <w:rFonts w:ascii="Times New Roman" w:hAnsi="Times New Roman" w:cs="Times New Roman"/>
              </w:rPr>
            </w:pPr>
          </w:p>
          <w:p w14:paraId="389728D1" w14:textId="77777777" w:rsidR="00FD241B" w:rsidRDefault="00FD241B">
            <w:pPr>
              <w:rPr>
                <w:rFonts w:ascii="Times New Roman" w:hAnsi="Times New Roman" w:cs="Times New Roman"/>
              </w:rPr>
            </w:pPr>
          </w:p>
          <w:p w14:paraId="64A95C16" w14:textId="77777777" w:rsidR="00FD241B" w:rsidRDefault="00FD241B">
            <w:pPr>
              <w:rPr>
                <w:rFonts w:ascii="Times New Roman" w:hAnsi="Times New Roman" w:cs="Times New Roman"/>
              </w:rPr>
            </w:pPr>
          </w:p>
          <w:p w14:paraId="0BCF25A8" w14:textId="77777777" w:rsidR="00FD241B" w:rsidRDefault="00FD241B">
            <w:pPr>
              <w:rPr>
                <w:rFonts w:ascii="Times New Roman" w:hAnsi="Times New Roman" w:cs="Times New Roman"/>
              </w:rPr>
            </w:pPr>
          </w:p>
          <w:p w14:paraId="680623A7" w14:textId="77777777" w:rsidR="00FD241B" w:rsidRDefault="00FD241B">
            <w:pPr>
              <w:rPr>
                <w:rFonts w:ascii="Times New Roman" w:hAnsi="Times New Roman" w:cs="Times New Roman"/>
              </w:rPr>
            </w:pPr>
          </w:p>
          <w:p w14:paraId="6BBC4603" w14:textId="77777777" w:rsidR="00FD241B" w:rsidRDefault="00FD241B">
            <w:pPr>
              <w:rPr>
                <w:rFonts w:ascii="Times New Roman" w:hAnsi="Times New Roman" w:cs="Times New Roman"/>
              </w:rPr>
            </w:pPr>
          </w:p>
          <w:p w14:paraId="3DA7D657" w14:textId="77777777" w:rsidR="00FD241B" w:rsidRDefault="00FD241B">
            <w:pPr>
              <w:rPr>
                <w:rFonts w:ascii="Times New Roman" w:hAnsi="Times New Roman" w:cs="Times New Roman"/>
              </w:rPr>
            </w:pPr>
          </w:p>
          <w:p w14:paraId="45A093BC" w14:textId="77777777" w:rsidR="00FD241B" w:rsidRDefault="00FD241B">
            <w:pPr>
              <w:rPr>
                <w:rFonts w:ascii="Times New Roman" w:hAnsi="Times New Roman" w:cs="Times New Roman"/>
              </w:rPr>
            </w:pPr>
          </w:p>
          <w:p w14:paraId="74666A29" w14:textId="77777777" w:rsidR="00FD241B" w:rsidRDefault="00FD241B">
            <w:pPr>
              <w:rPr>
                <w:rFonts w:ascii="Times New Roman" w:hAnsi="Times New Roman" w:cs="Times New Roman"/>
              </w:rPr>
            </w:pPr>
          </w:p>
          <w:p w14:paraId="5D11D424" w14:textId="77777777" w:rsidR="00FD241B" w:rsidRDefault="00FD241B">
            <w:pPr>
              <w:rPr>
                <w:rFonts w:ascii="Times New Roman" w:hAnsi="Times New Roman" w:cs="Times New Roman"/>
              </w:rPr>
            </w:pPr>
          </w:p>
          <w:p w14:paraId="10A18ADD" w14:textId="77777777" w:rsidR="00FD241B" w:rsidRDefault="00FD241B">
            <w:pPr>
              <w:rPr>
                <w:rFonts w:ascii="Times New Roman" w:hAnsi="Times New Roman" w:cs="Times New Roman"/>
              </w:rPr>
            </w:pPr>
          </w:p>
          <w:p w14:paraId="0EF9B81C" w14:textId="77777777" w:rsidR="00FD241B" w:rsidRDefault="00FD241B">
            <w:pPr>
              <w:rPr>
                <w:rFonts w:ascii="Times New Roman" w:hAnsi="Times New Roman" w:cs="Times New Roman"/>
              </w:rPr>
            </w:pPr>
          </w:p>
          <w:p w14:paraId="5BDF5C11" w14:textId="77777777" w:rsidR="00FD241B" w:rsidRDefault="00FD241B">
            <w:pPr>
              <w:rPr>
                <w:rFonts w:ascii="Times New Roman" w:hAnsi="Times New Roman" w:cs="Times New Roman"/>
              </w:rPr>
            </w:pPr>
          </w:p>
          <w:p w14:paraId="67E3804D" w14:textId="77777777" w:rsidR="00FD241B" w:rsidRDefault="00FD241B">
            <w:pPr>
              <w:rPr>
                <w:rFonts w:ascii="Times New Roman" w:hAnsi="Times New Roman" w:cs="Times New Roman"/>
              </w:rPr>
            </w:pPr>
          </w:p>
          <w:p w14:paraId="1CD5E653" w14:textId="77777777" w:rsidR="00FD241B" w:rsidRDefault="00FD241B">
            <w:pPr>
              <w:rPr>
                <w:rFonts w:ascii="Times New Roman" w:hAnsi="Times New Roman" w:cs="Times New Roman"/>
              </w:rPr>
            </w:pPr>
          </w:p>
          <w:p w14:paraId="5C2066A5" w14:textId="77777777" w:rsidR="00FD241B" w:rsidRDefault="00FD241B">
            <w:pPr>
              <w:rPr>
                <w:rFonts w:ascii="Times New Roman" w:hAnsi="Times New Roman" w:cs="Times New Roman"/>
              </w:rPr>
            </w:pPr>
          </w:p>
          <w:p w14:paraId="66A3645A" w14:textId="69B4D301" w:rsidR="00FD241B" w:rsidRDefault="00FD241B">
            <w:pPr>
              <w:rPr>
                <w:rFonts w:ascii="Times New Roman" w:hAnsi="Times New Roman" w:cs="Times New Roman"/>
              </w:rPr>
            </w:pPr>
          </w:p>
          <w:p w14:paraId="590FB630" w14:textId="77777777" w:rsidR="00FD241B" w:rsidRDefault="00FD241B">
            <w:pPr>
              <w:rPr>
                <w:rFonts w:ascii="Times New Roman" w:hAnsi="Times New Roman" w:cs="Times New Roman" w:hint="eastAsia"/>
              </w:rPr>
            </w:pPr>
          </w:p>
          <w:p w14:paraId="328DD92C" w14:textId="02D490D1" w:rsidR="00FD241B" w:rsidRDefault="00FD241B">
            <w:pPr>
              <w:rPr>
                <w:rFonts w:ascii="Times New Roman" w:hAnsi="Times New Roman" w:cs="Times New Roman" w:hint="eastAsia"/>
              </w:rPr>
            </w:pPr>
            <w:r>
              <w:rPr>
                <w:rFonts w:ascii="Times New Roman" w:hAnsi="Times New Roman" w:cs="Times New Roman" w:hint="eastAsia"/>
              </w:rPr>
              <w:t>總結並應用</w:t>
            </w:r>
            <w:r>
              <w:rPr>
                <w:rFonts w:ascii="Times New Roman" w:hAnsi="Times New Roman" w:cs="Times New Roman" w:hint="eastAsia"/>
              </w:rPr>
              <w:t>(2</w:t>
            </w:r>
            <w:r>
              <w:rPr>
                <w:rFonts w:ascii="Times New Roman" w:hAnsi="Times New Roman" w:cs="Times New Roman"/>
              </w:rPr>
              <w:t>0</w:t>
            </w:r>
            <w:r>
              <w:rPr>
                <w:rFonts w:ascii="Times New Roman" w:hAnsi="Times New Roman" w:cs="Times New Roman" w:hint="eastAsia"/>
              </w:rPr>
              <w:t>分鐘</w:t>
            </w:r>
            <w:r>
              <w:rPr>
                <w:rFonts w:ascii="Times New Roman" w:hAnsi="Times New Roman" w:cs="Times New Roman" w:hint="eastAsia"/>
              </w:rPr>
              <w:t>)</w:t>
            </w:r>
          </w:p>
          <w:p w14:paraId="47F6FA8A" w14:textId="254DBE64" w:rsidR="00FD241B" w:rsidRPr="006738F7" w:rsidRDefault="00FD241B">
            <w:pPr>
              <w:rPr>
                <w:rFonts w:ascii="Times New Roman" w:hAnsi="Times New Roman" w:cs="Times New Roman" w:hint="eastAsia"/>
              </w:rPr>
            </w:pPr>
          </w:p>
        </w:tc>
        <w:tc>
          <w:tcPr>
            <w:tcW w:w="405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273C7" w14:textId="58A84F95" w:rsidR="006176A9" w:rsidRDefault="00421356" w:rsidP="00E66917">
            <w:pPr>
              <w:pStyle w:val="af2"/>
              <w:numPr>
                <w:ilvl w:val="0"/>
                <w:numId w:val="23"/>
              </w:numPr>
              <w:suppressAutoHyphens/>
              <w:autoSpaceDN w:val="0"/>
              <w:ind w:leftChars="0"/>
              <w:textAlignment w:val="baseline"/>
              <w:rPr>
                <w:rFonts w:asciiTheme="minorEastAsia" w:hAnsiTheme="minorEastAsia"/>
                <w:color w:val="000000" w:themeColor="text1"/>
              </w:rPr>
            </w:pPr>
            <w:r>
              <w:rPr>
                <w:rFonts w:asciiTheme="minorEastAsia" w:hAnsiTheme="minorEastAsia" w:hint="eastAsia"/>
                <w:color w:val="000000" w:themeColor="text1"/>
              </w:rPr>
              <w:lastRenderedPageBreak/>
              <w:t>操作</w:t>
            </w:r>
            <w:r w:rsidR="006176A9">
              <w:rPr>
                <w:rFonts w:asciiTheme="minorEastAsia" w:hAnsiTheme="minorEastAsia" w:hint="eastAsia"/>
                <w:color w:val="000000" w:themeColor="text1"/>
              </w:rPr>
              <w:t>：</w:t>
            </w:r>
          </w:p>
          <w:p w14:paraId="2CCC10C9" w14:textId="529D271C" w:rsidR="00A30385" w:rsidRPr="001B0F68" w:rsidRDefault="006176A9" w:rsidP="00810F71">
            <w:pPr>
              <w:pStyle w:val="af2"/>
              <w:suppressAutoHyphens/>
              <w:autoSpaceDN w:val="0"/>
              <w:ind w:leftChars="0" w:left="360"/>
              <w:textAlignment w:val="baseline"/>
              <w:rPr>
                <w:rFonts w:asciiTheme="minorEastAsia" w:hAnsiTheme="minorEastAsia" w:hint="eastAsia"/>
                <w:color w:val="000000" w:themeColor="text1"/>
              </w:rPr>
            </w:pPr>
            <w:r>
              <w:rPr>
                <w:rFonts w:asciiTheme="minorEastAsia" w:hAnsiTheme="minorEastAsia" w:hint="eastAsia"/>
                <w:color w:val="000000" w:themeColor="text1"/>
              </w:rPr>
              <w:t>師：「</w:t>
            </w:r>
            <w:r w:rsidR="00BF03FB">
              <w:rPr>
                <w:rFonts w:asciiTheme="minorEastAsia" w:hAnsiTheme="minorEastAsia" w:hint="eastAsia"/>
                <w:color w:val="000000" w:themeColor="text1"/>
              </w:rPr>
              <w:t>首先我先介紹這個活動目的，重點在傾聽與對話</w:t>
            </w:r>
            <w:r>
              <w:rPr>
                <w:rFonts w:asciiTheme="minorEastAsia" w:hAnsiTheme="minorEastAsia" w:hint="eastAsia"/>
                <w:color w:val="000000" w:themeColor="text1"/>
              </w:rPr>
              <w:t>。</w:t>
            </w:r>
            <w:r w:rsidR="00BF03FB">
              <w:rPr>
                <w:rFonts w:asciiTheme="minorEastAsia" w:hAnsiTheme="minorEastAsia" w:hint="eastAsia"/>
                <w:color w:val="000000" w:themeColor="text1"/>
              </w:rPr>
              <w:t>現在我們看一下活動規則，每組派一人到我這邊看題目卡，每組有六張，每張上面都有寫號碼，請對應到作圖的號碼．．．。請問有沒有問題的，老師確認一下是否大家都知道</w:t>
            </w:r>
            <w:r w:rsidR="00B37CE5">
              <w:rPr>
                <w:rFonts w:asciiTheme="minorEastAsia" w:hAnsiTheme="minorEastAsia" w:hint="eastAsia"/>
                <w:color w:val="000000" w:themeColor="text1"/>
              </w:rPr>
              <w:t>．．．</w:t>
            </w:r>
            <w:r w:rsidR="00BF03FB">
              <w:rPr>
                <w:rFonts w:asciiTheme="minorEastAsia" w:hAnsiTheme="minorEastAsia" w:hint="eastAsia"/>
                <w:color w:val="000000" w:themeColor="text1"/>
              </w:rPr>
              <w:t>。</w:t>
            </w:r>
            <w:r w:rsidR="00B37CE5">
              <w:rPr>
                <w:rFonts w:asciiTheme="minorEastAsia" w:hAnsiTheme="minorEastAsia" w:hint="eastAsia"/>
                <w:color w:val="000000" w:themeColor="text1"/>
              </w:rPr>
              <w:t>如果沒問題就請各組派出一人到我這，</w:t>
            </w:r>
            <w:r>
              <w:rPr>
                <w:rFonts w:asciiTheme="minorEastAsia" w:hAnsiTheme="minorEastAsia" w:hint="eastAsia"/>
                <w:color w:val="000000" w:themeColor="text1"/>
              </w:rPr>
              <w:t>」</w:t>
            </w:r>
            <w:r w:rsidR="00804CC9">
              <w:rPr>
                <w:rFonts w:asciiTheme="minorEastAsia" w:hAnsiTheme="minorEastAsia"/>
                <w:color w:val="000000" w:themeColor="text1"/>
              </w:rPr>
              <w:br/>
            </w:r>
            <w:r w:rsidR="00804CC9">
              <w:rPr>
                <w:rFonts w:asciiTheme="minorEastAsia" w:hAnsiTheme="minorEastAsia" w:hint="eastAsia"/>
                <w:color w:val="000000" w:themeColor="text1"/>
              </w:rPr>
              <w:t>（</w:t>
            </w:r>
            <w:r w:rsidR="00804CC9" w:rsidRPr="00017D21">
              <w:rPr>
                <w:rFonts w:asciiTheme="minorEastAsia" w:hAnsiTheme="minorEastAsia" w:hint="eastAsia"/>
                <w:b/>
                <w:bCs/>
                <w:color w:val="000000" w:themeColor="text1"/>
              </w:rPr>
              <w:t>操作的注意事項及使用策略:</w:t>
            </w:r>
            <w:r w:rsidR="00627159" w:rsidRPr="00D131C1">
              <w:rPr>
                <w:rFonts w:asciiTheme="minorEastAsia" w:hAnsiTheme="minorEastAsia" w:hint="eastAsia"/>
                <w:color w:val="000000" w:themeColor="text1"/>
              </w:rPr>
              <w:t xml:space="preserve">　</w:t>
            </w:r>
            <w:r w:rsidR="00B37CE5">
              <w:rPr>
                <w:rFonts w:asciiTheme="minorEastAsia" w:hAnsiTheme="minorEastAsia" w:hint="eastAsia"/>
                <w:color w:val="000000" w:themeColor="text1"/>
              </w:rPr>
              <w:t>第一個．．．就是照著學習單上面敘述去念，也可以請學生朗誦</w:t>
            </w:r>
            <w:r w:rsidR="001B0F68">
              <w:rPr>
                <w:rFonts w:asciiTheme="minorEastAsia" w:hAnsiTheme="minorEastAsia" w:hint="eastAsia"/>
                <w:color w:val="000000" w:themeColor="text1"/>
              </w:rPr>
              <w:t>。</w:t>
            </w:r>
            <w:r w:rsidR="00B37CE5">
              <w:rPr>
                <w:rFonts w:asciiTheme="minorEastAsia" w:hAnsiTheme="minorEastAsia" w:hint="eastAsia"/>
                <w:color w:val="000000" w:themeColor="text1"/>
              </w:rPr>
              <w:t>第二個．．．是規則都講過一次後，找幾個學生確認一下規則，老師只要抓準，描述的學生及作圖學生分別可以做甚麼</w:t>
            </w:r>
            <w:r w:rsidR="00810F71">
              <w:rPr>
                <w:rFonts w:ascii="標楷體" w:eastAsia="標楷體" w:hAnsi="標楷體" w:hint="eastAsia"/>
                <w:color w:val="000000" w:themeColor="text1"/>
              </w:rPr>
              <w:t>、</w:t>
            </w:r>
            <w:r w:rsidR="00B37CE5">
              <w:rPr>
                <w:rFonts w:asciiTheme="minorEastAsia" w:hAnsiTheme="minorEastAsia" w:hint="eastAsia"/>
                <w:color w:val="000000" w:themeColor="text1"/>
              </w:rPr>
              <w:t>不能做什麼</w:t>
            </w:r>
            <w:r w:rsidR="00810F71">
              <w:rPr>
                <w:rFonts w:asciiTheme="minorEastAsia" w:hAnsiTheme="minorEastAsia" w:hint="eastAsia"/>
                <w:color w:val="000000" w:themeColor="text1"/>
              </w:rPr>
              <w:t>，</w:t>
            </w:r>
            <w:r w:rsidR="00B37CE5">
              <w:rPr>
                <w:rFonts w:asciiTheme="minorEastAsia" w:hAnsiTheme="minorEastAsia" w:hint="eastAsia"/>
                <w:color w:val="000000" w:themeColor="text1"/>
              </w:rPr>
              <w:t>就可以</w:t>
            </w:r>
            <w:r w:rsidR="00810F71">
              <w:rPr>
                <w:rFonts w:asciiTheme="minorEastAsia" w:hAnsiTheme="minorEastAsia" w:hint="eastAsia"/>
                <w:color w:val="000000" w:themeColor="text1"/>
              </w:rPr>
              <w:t>了</w:t>
            </w:r>
            <w:r w:rsidR="00804CC9" w:rsidRPr="001B0F68">
              <w:rPr>
                <w:rFonts w:asciiTheme="minorEastAsia" w:hAnsiTheme="minorEastAsia" w:hint="eastAsia"/>
                <w:color w:val="000000" w:themeColor="text1"/>
              </w:rPr>
              <w:t>）</w:t>
            </w:r>
          </w:p>
          <w:p w14:paraId="31E4514A" w14:textId="5D50411D" w:rsidR="006738F7" w:rsidRPr="00810F71" w:rsidRDefault="00810F71" w:rsidP="00810F71">
            <w:pPr>
              <w:suppressAutoHyphens/>
              <w:autoSpaceDN w:val="0"/>
              <w:textAlignment w:val="baseline"/>
              <w:rPr>
                <w:rFonts w:asciiTheme="minorEastAsia" w:hAnsiTheme="minorEastAsia" w:hint="eastAsia"/>
                <w:color w:val="000000" w:themeColor="text1"/>
              </w:rPr>
            </w:pPr>
            <w:r>
              <w:rPr>
                <w:rFonts w:asciiTheme="minorEastAsia" w:hAnsiTheme="minorEastAsia" w:hint="eastAsia"/>
                <w:color w:val="000000" w:themeColor="text1"/>
              </w:rPr>
              <w:lastRenderedPageBreak/>
              <w:t>二</w:t>
            </w:r>
            <w:r w:rsidR="00A30385">
              <w:rPr>
                <w:rFonts w:asciiTheme="minorEastAsia" w:hAnsiTheme="minorEastAsia" w:hint="eastAsia"/>
                <w:color w:val="000000" w:themeColor="text1"/>
              </w:rPr>
              <w:t>.</w:t>
            </w:r>
            <w:r w:rsidR="00222842">
              <w:rPr>
                <w:rFonts w:hint="eastAsia"/>
                <w:color w:val="000000"/>
                <w:sz w:val="23"/>
                <w:szCs w:val="23"/>
              </w:rPr>
              <w:t xml:space="preserve"> </w:t>
            </w:r>
            <w:r>
              <w:rPr>
                <w:rFonts w:hint="eastAsia"/>
                <w:color w:val="000000"/>
                <w:sz w:val="23"/>
                <w:szCs w:val="23"/>
              </w:rPr>
              <w:t>生活語言的磨合</w:t>
            </w:r>
            <w:r w:rsidR="00222842">
              <w:rPr>
                <w:rFonts w:asciiTheme="minorEastAsia" w:hAnsiTheme="minorEastAsia" w:hint="eastAsia"/>
                <w:color w:val="000000" w:themeColor="text1"/>
              </w:rPr>
              <w:t>：</w:t>
            </w:r>
          </w:p>
          <w:p w14:paraId="19BCC22C" w14:textId="298B665C" w:rsidR="009910C7" w:rsidRDefault="007D63DE" w:rsidP="009910C7">
            <w:pPr>
              <w:pStyle w:val="af2"/>
              <w:suppressAutoHyphens/>
              <w:autoSpaceDN w:val="0"/>
              <w:textAlignment w:val="baseline"/>
              <w:rPr>
                <w:rFonts w:asciiTheme="minorEastAsia" w:hAnsiTheme="minorEastAsia"/>
                <w:color w:val="000000" w:themeColor="text1"/>
              </w:rPr>
            </w:pPr>
            <w:r>
              <w:rPr>
                <w:rFonts w:asciiTheme="minorEastAsia" w:hAnsiTheme="minorEastAsia" w:hint="eastAsia"/>
                <w:color w:val="000000" w:themeColor="text1"/>
              </w:rPr>
              <w:t>（</w:t>
            </w:r>
            <w:r w:rsidRPr="001B0F68">
              <w:rPr>
                <w:rFonts w:asciiTheme="minorEastAsia" w:hAnsiTheme="minorEastAsia" w:hint="eastAsia"/>
                <w:b/>
                <w:bCs/>
                <w:color w:val="000000" w:themeColor="text1"/>
              </w:rPr>
              <w:t>操作的注意事項及使用策略:</w:t>
            </w:r>
          </w:p>
          <w:p w14:paraId="3F1340DF" w14:textId="20A3127D" w:rsidR="006738F7" w:rsidRPr="00A30385" w:rsidRDefault="00810F71" w:rsidP="00A30385">
            <w:pPr>
              <w:pStyle w:val="af2"/>
              <w:suppressAutoHyphens/>
              <w:autoSpaceDN w:val="0"/>
              <w:textAlignment w:val="baseline"/>
              <w:rPr>
                <w:rFonts w:asciiTheme="minorEastAsia" w:hAnsiTheme="minorEastAsia"/>
                <w:color w:val="000000" w:themeColor="text1"/>
              </w:rPr>
            </w:pPr>
            <w:r>
              <w:rPr>
                <w:rFonts w:asciiTheme="minorEastAsia" w:hAnsiTheme="minorEastAsia" w:hint="eastAsia"/>
                <w:color w:val="000000" w:themeColor="text1"/>
              </w:rPr>
              <w:t>這邊老師只要下去看各組狀況，如果有組別都不太講話，要請描述的學生要勇敢把圖形描述出來，其他人才</w:t>
            </w:r>
            <w:r w:rsidR="002A6FA6">
              <w:rPr>
                <w:rFonts w:asciiTheme="minorEastAsia" w:hAnsiTheme="minorEastAsia" w:hint="eastAsia"/>
                <w:color w:val="000000" w:themeColor="text1"/>
              </w:rPr>
              <w:t>能嘗試去畫；而畫的學生也要鼓勵她把聽到的就畫出來</w:t>
            </w:r>
            <w:r w:rsidR="001B0F68">
              <w:rPr>
                <w:rFonts w:asciiTheme="minorEastAsia" w:hAnsiTheme="minorEastAsia" w:hint="eastAsia"/>
                <w:color w:val="000000" w:themeColor="text1"/>
              </w:rPr>
              <w:t>。</w:t>
            </w:r>
            <w:r w:rsidR="002A6FA6">
              <w:rPr>
                <w:rFonts w:asciiTheme="minorEastAsia" w:hAnsiTheme="minorEastAsia" w:hint="eastAsia"/>
                <w:color w:val="000000" w:themeColor="text1"/>
              </w:rPr>
              <w:t>藉著這個互動，可以讓學生啟動對話，盡量不要去影響他講話的內容，學生會花一點時間去磨合，但可以給其一點時間的壓力，畫圖的時間約為2</w:t>
            </w:r>
            <w:r w:rsidR="002A6FA6">
              <w:rPr>
                <w:rFonts w:asciiTheme="minorEastAsia" w:hAnsiTheme="minorEastAsia"/>
                <w:color w:val="000000" w:themeColor="text1"/>
              </w:rPr>
              <w:t>5</w:t>
            </w:r>
            <w:r w:rsidR="002A6FA6">
              <w:rPr>
                <w:rFonts w:asciiTheme="minorEastAsia" w:hAnsiTheme="minorEastAsia" w:hint="eastAsia"/>
                <w:color w:val="000000" w:themeColor="text1"/>
              </w:rPr>
              <w:t>分鐘，經過1</w:t>
            </w:r>
            <w:r w:rsidR="002A6FA6">
              <w:rPr>
                <w:rFonts w:asciiTheme="minorEastAsia" w:hAnsiTheme="minorEastAsia"/>
                <w:color w:val="000000" w:themeColor="text1"/>
              </w:rPr>
              <w:t>5</w:t>
            </w:r>
            <w:r w:rsidR="002A6FA6">
              <w:rPr>
                <w:rFonts w:asciiTheme="minorEastAsia" w:hAnsiTheme="minorEastAsia" w:hint="eastAsia"/>
                <w:color w:val="000000" w:themeColor="text1"/>
              </w:rPr>
              <w:t>分鐘時，提醒學生一下。然後老師要稍微注意一下哪幾組的對話會講到點與線位置與圓的大小的，等下可以讓學生上來發表。同一組的對話發表是比較好的狀況，如果真的沒有組別能達到這個狀態，就分別找描述的比較好及畫的</w:t>
            </w:r>
            <w:r w:rsidR="00CE0244">
              <w:rPr>
                <w:rFonts w:asciiTheme="minorEastAsia" w:hAnsiTheme="minorEastAsia" w:hint="eastAsia"/>
                <w:color w:val="000000" w:themeColor="text1"/>
              </w:rPr>
              <w:t>學生會有比較好的提的。</w:t>
            </w:r>
            <w:r w:rsidR="00C2038D">
              <w:rPr>
                <w:rFonts w:asciiTheme="minorEastAsia" w:hAnsiTheme="minorEastAsia"/>
                <w:color w:val="000000" w:themeColor="text1"/>
              </w:rPr>
              <w:br/>
            </w:r>
            <w:r w:rsidR="00C2038D">
              <w:rPr>
                <w:rFonts w:asciiTheme="minorEastAsia" w:hAnsiTheme="minorEastAsia" w:hint="eastAsia"/>
                <w:color w:val="000000" w:themeColor="text1"/>
              </w:rPr>
              <w:t>畫完的組別請他們先寫P</w:t>
            </w:r>
            <w:r w:rsidR="00C2038D">
              <w:rPr>
                <w:rFonts w:asciiTheme="minorEastAsia" w:hAnsiTheme="minorEastAsia"/>
                <w:color w:val="000000" w:themeColor="text1"/>
              </w:rPr>
              <w:t>3</w:t>
            </w:r>
            <w:r w:rsidR="00C2038D">
              <w:rPr>
                <w:rFonts w:asciiTheme="minorEastAsia" w:hAnsiTheme="minorEastAsia" w:hint="eastAsia"/>
                <w:color w:val="000000" w:themeColor="text1"/>
              </w:rPr>
              <w:t>的問題。</w:t>
            </w:r>
            <w:r w:rsidR="00804CC9" w:rsidRPr="00A30385">
              <w:rPr>
                <w:rFonts w:asciiTheme="minorEastAsia" w:hAnsiTheme="minorEastAsia" w:hint="eastAsia"/>
                <w:color w:val="000000" w:themeColor="text1"/>
              </w:rPr>
              <w:t>）</w:t>
            </w:r>
          </w:p>
          <w:p w14:paraId="1045DE3B" w14:textId="3EFD435A" w:rsidR="001B0F68" w:rsidRPr="00E640A1" w:rsidRDefault="002B5078" w:rsidP="00F76228">
            <w:pPr>
              <w:suppressAutoHyphens/>
              <w:autoSpaceDN w:val="0"/>
              <w:ind w:leftChars="200" w:left="480"/>
              <w:textAlignment w:val="baseline"/>
              <w:rPr>
                <w:rFonts w:asciiTheme="minorEastAsia" w:hAnsiTheme="minorEastAsia"/>
                <w:color w:val="000000" w:themeColor="text1"/>
              </w:rPr>
            </w:pPr>
            <w:r>
              <w:rPr>
                <w:rFonts w:asciiTheme="minorEastAsia" w:hAnsiTheme="minorEastAsia" w:hint="eastAsia"/>
                <w:color w:val="000000" w:themeColor="text1"/>
              </w:rPr>
              <w:t xml:space="preserve">　</w:t>
            </w:r>
          </w:p>
          <w:p w14:paraId="3AEB984B" w14:textId="7B3E55E6" w:rsidR="00CE0244" w:rsidRPr="00CE0244" w:rsidRDefault="00CE0244" w:rsidP="00CE0244">
            <w:pPr>
              <w:pStyle w:val="af2"/>
              <w:numPr>
                <w:ilvl w:val="0"/>
                <w:numId w:val="28"/>
              </w:numPr>
              <w:suppressAutoHyphens/>
              <w:autoSpaceDN w:val="0"/>
              <w:ind w:leftChars="0"/>
              <w:textAlignment w:val="baseline"/>
              <w:rPr>
                <w:rFonts w:asciiTheme="minorEastAsia" w:hAnsiTheme="minorEastAsia"/>
                <w:color w:val="000000" w:themeColor="text1"/>
              </w:rPr>
            </w:pPr>
            <w:r w:rsidRPr="00CE0244">
              <w:rPr>
                <w:rFonts w:hint="eastAsia"/>
                <w:color w:val="000000"/>
                <w:sz w:val="23"/>
                <w:szCs w:val="23"/>
              </w:rPr>
              <w:t>發表與分享</w:t>
            </w:r>
            <w:r w:rsidR="00222842" w:rsidRPr="00CE0244">
              <w:rPr>
                <w:rFonts w:asciiTheme="minorEastAsia" w:hAnsiTheme="minorEastAsia" w:hint="eastAsia"/>
                <w:color w:val="000000" w:themeColor="text1"/>
              </w:rPr>
              <w:t>：</w:t>
            </w:r>
          </w:p>
          <w:p w14:paraId="305022E0" w14:textId="4B946206" w:rsidR="006738F7" w:rsidRPr="00CE0244" w:rsidRDefault="002B5078" w:rsidP="00CE0244">
            <w:pPr>
              <w:pStyle w:val="af2"/>
              <w:suppressAutoHyphens/>
              <w:autoSpaceDN w:val="0"/>
              <w:ind w:leftChars="0" w:left="360"/>
              <w:textAlignment w:val="baseline"/>
              <w:rPr>
                <w:rFonts w:asciiTheme="minorEastAsia" w:hAnsiTheme="minorEastAsia"/>
                <w:color w:val="000000" w:themeColor="text1"/>
              </w:rPr>
            </w:pPr>
            <w:r w:rsidRPr="00CE0244">
              <w:rPr>
                <w:rFonts w:asciiTheme="minorEastAsia" w:hAnsiTheme="minorEastAsia" w:hint="eastAsia"/>
                <w:color w:val="000000" w:themeColor="text1"/>
              </w:rPr>
              <w:t>師：｢現在請</w:t>
            </w:r>
            <w:r w:rsidR="00CE0244" w:rsidRPr="00CE0244">
              <w:rPr>
                <w:rFonts w:asciiTheme="minorEastAsia" w:hAnsiTheme="minorEastAsia" w:hint="eastAsia"/>
                <w:color w:val="000000" w:themeColor="text1"/>
              </w:rPr>
              <w:t>XXX上台分享一下</w:t>
            </w:r>
            <w:r w:rsidR="00C2038D">
              <w:rPr>
                <w:rFonts w:asciiTheme="minorEastAsia" w:hAnsiTheme="minorEastAsia" w:hint="eastAsia"/>
                <w:color w:val="000000" w:themeColor="text1"/>
              </w:rPr>
              <w:t>P3的問題1描述同學的回答</w:t>
            </w:r>
            <w:r w:rsidR="006738F7" w:rsidRPr="00CE0244">
              <w:rPr>
                <w:rFonts w:asciiTheme="minorEastAsia" w:hAnsiTheme="minorEastAsia" w:hint="eastAsia"/>
                <w:color w:val="000000" w:themeColor="text1"/>
              </w:rPr>
              <w:t>，</w:t>
            </w:r>
            <w:r w:rsidR="00C2038D">
              <w:rPr>
                <w:rFonts w:asciiTheme="minorEastAsia" w:hAnsiTheme="minorEastAsia" w:hint="eastAsia"/>
                <w:color w:val="000000" w:themeColor="text1"/>
              </w:rPr>
              <w:t>然後我們再請XXX上台分享問題1畫圖同學的回答。</w:t>
            </w:r>
            <w:r w:rsidR="006738F7" w:rsidRPr="00CE0244">
              <w:rPr>
                <w:rFonts w:asciiTheme="minorEastAsia" w:hAnsiTheme="minorEastAsia" w:hint="eastAsia"/>
                <w:color w:val="000000" w:themeColor="text1"/>
              </w:rPr>
              <w:t>」</w:t>
            </w:r>
          </w:p>
          <w:p w14:paraId="3B48FCE1" w14:textId="253BAAB4" w:rsidR="006738F7" w:rsidRPr="0023566E" w:rsidRDefault="003D203B" w:rsidP="00CE0244">
            <w:pPr>
              <w:pStyle w:val="af2"/>
              <w:suppressAutoHyphens/>
              <w:autoSpaceDN w:val="0"/>
              <w:textAlignment w:val="baseline"/>
              <w:rPr>
                <w:rFonts w:asciiTheme="minorEastAsia" w:hAnsiTheme="minorEastAsia"/>
                <w:color w:val="000000" w:themeColor="text1"/>
              </w:rPr>
            </w:pPr>
            <w:r>
              <w:rPr>
                <w:rFonts w:asciiTheme="minorEastAsia" w:hAnsiTheme="minorEastAsia" w:hint="eastAsia"/>
                <w:color w:val="000000" w:themeColor="text1"/>
              </w:rPr>
              <w:t>（</w:t>
            </w:r>
            <w:r w:rsidR="005C6D54" w:rsidRPr="00CE0244">
              <w:rPr>
                <w:rFonts w:asciiTheme="minorEastAsia" w:hAnsiTheme="minorEastAsia" w:hint="eastAsia"/>
                <w:color w:val="000000" w:themeColor="text1"/>
              </w:rPr>
              <w:t>操作的</w:t>
            </w:r>
            <w:r w:rsidR="005C6D54" w:rsidRPr="001B0F68">
              <w:rPr>
                <w:rFonts w:asciiTheme="minorEastAsia" w:hAnsiTheme="minorEastAsia" w:hint="eastAsia"/>
                <w:b/>
                <w:bCs/>
                <w:color w:val="000000" w:themeColor="text1"/>
              </w:rPr>
              <w:t>注意事項及使用策略:</w:t>
            </w:r>
            <w:r w:rsidR="00C2038D">
              <w:rPr>
                <w:rFonts w:asciiTheme="minorEastAsia" w:hAnsiTheme="minorEastAsia" w:hint="eastAsia"/>
                <w:color w:val="000000" w:themeColor="text1"/>
              </w:rPr>
              <w:t>這邊通常各組都會用比較精準的語言如：4號圓(</w:t>
            </w:r>
            <w:r w:rsidR="00C2038D">
              <w:rPr>
                <w:rFonts w:asciiTheme="minorEastAsia" w:hAnsiTheme="minorEastAsia"/>
                <w:color w:val="000000" w:themeColor="text1"/>
              </w:rPr>
              <w:t>4</w:t>
            </w:r>
            <w:r w:rsidR="00C2038D">
              <w:rPr>
                <w:rFonts w:asciiTheme="minorEastAsia" w:hAnsiTheme="minorEastAsia" w:hint="eastAsia"/>
                <w:color w:val="000000" w:themeColor="text1"/>
              </w:rPr>
              <w:t>單位圓</w:t>
            </w:r>
            <w:r w:rsidR="00C2038D">
              <w:rPr>
                <w:rFonts w:asciiTheme="minorEastAsia" w:hAnsiTheme="minorEastAsia"/>
                <w:color w:val="000000" w:themeColor="text1"/>
              </w:rPr>
              <w:t>)</w:t>
            </w:r>
            <w:r w:rsidR="00C2038D">
              <w:rPr>
                <w:rFonts w:asciiTheme="minorEastAsia" w:hAnsiTheme="minorEastAsia" w:hint="eastAsia"/>
                <w:color w:val="000000" w:themeColor="text1"/>
              </w:rPr>
              <w:t>，點在右邊，線</w:t>
            </w:r>
            <w:r w:rsidR="00222842">
              <w:rPr>
                <w:rFonts w:asciiTheme="minorEastAsia" w:hAnsiTheme="minorEastAsia" w:hint="eastAsia"/>
                <w:color w:val="000000" w:themeColor="text1"/>
              </w:rPr>
              <w:t>。</w:t>
            </w:r>
            <w:r w:rsidR="00C2038D">
              <w:rPr>
                <w:rFonts w:asciiTheme="minorEastAsia" w:hAnsiTheme="minorEastAsia" w:hint="eastAsia"/>
                <w:color w:val="000000" w:themeColor="text1"/>
              </w:rPr>
              <w:t>然後讓他們稍微回憶一下</w:t>
            </w:r>
            <w:r w:rsidR="00704CDE">
              <w:rPr>
                <w:rFonts w:asciiTheme="minorEastAsia" w:hAnsiTheme="minorEastAsia" w:hint="eastAsia"/>
                <w:color w:val="000000" w:themeColor="text1"/>
              </w:rPr>
              <w:t>磨合的過程</w:t>
            </w:r>
            <w:r w:rsidRPr="0023566E">
              <w:rPr>
                <w:rFonts w:asciiTheme="minorEastAsia" w:hAnsiTheme="minorEastAsia" w:hint="eastAsia"/>
                <w:color w:val="000000" w:themeColor="text1"/>
              </w:rPr>
              <w:t>）</w:t>
            </w:r>
          </w:p>
          <w:p w14:paraId="28E81FB6" w14:textId="60403A8E" w:rsidR="00537173" w:rsidRDefault="00704CDE" w:rsidP="005E10C6">
            <w:pPr>
              <w:suppressAutoHyphens/>
              <w:autoSpaceDN w:val="0"/>
              <w:textAlignment w:val="baseline"/>
              <w:rPr>
                <w:rFonts w:asciiTheme="minorEastAsia" w:hAnsiTheme="minorEastAsia"/>
                <w:color w:val="000000" w:themeColor="text1"/>
              </w:rPr>
            </w:pPr>
            <w:r>
              <w:rPr>
                <w:rFonts w:asciiTheme="minorEastAsia" w:hAnsiTheme="minorEastAsia" w:hint="eastAsia"/>
                <w:color w:val="000000" w:themeColor="text1"/>
              </w:rPr>
              <w:t xml:space="preserve">　　</w:t>
            </w:r>
          </w:p>
          <w:p w14:paraId="1B13488F" w14:textId="0D337438" w:rsidR="00704CDE" w:rsidRDefault="00704CDE" w:rsidP="00704CDE">
            <w:pPr>
              <w:suppressAutoHyphens/>
              <w:autoSpaceDN w:val="0"/>
              <w:ind w:leftChars="200" w:left="480"/>
              <w:textAlignment w:val="baseline"/>
              <w:rPr>
                <w:rFonts w:asciiTheme="minorEastAsia" w:hAnsiTheme="minorEastAsia"/>
                <w:color w:val="000000" w:themeColor="text1"/>
              </w:rPr>
            </w:pPr>
            <w:r>
              <w:rPr>
                <w:rFonts w:asciiTheme="minorEastAsia" w:hAnsiTheme="minorEastAsia" w:hint="eastAsia"/>
                <w:color w:val="000000" w:themeColor="text1"/>
              </w:rPr>
              <w:t>師：</w:t>
            </w:r>
            <w:r w:rsidRPr="00CE0244">
              <w:rPr>
                <w:rFonts w:asciiTheme="minorEastAsia" w:hAnsiTheme="minorEastAsia" w:hint="eastAsia"/>
                <w:color w:val="000000" w:themeColor="text1"/>
              </w:rPr>
              <w:t>｢現在請XXX上台分享一下</w:t>
            </w:r>
            <w:r>
              <w:rPr>
                <w:rFonts w:asciiTheme="minorEastAsia" w:hAnsiTheme="minorEastAsia" w:hint="eastAsia"/>
                <w:color w:val="000000" w:themeColor="text1"/>
              </w:rPr>
              <w:t>P3的問題</w:t>
            </w:r>
            <w:r>
              <w:rPr>
                <w:rFonts w:asciiTheme="minorEastAsia" w:hAnsiTheme="minorEastAsia" w:hint="eastAsia"/>
                <w:color w:val="000000" w:themeColor="text1"/>
              </w:rPr>
              <w:t>2</w:t>
            </w:r>
            <w:r>
              <w:rPr>
                <w:rFonts w:asciiTheme="minorEastAsia" w:hAnsiTheme="minorEastAsia" w:hint="eastAsia"/>
                <w:color w:val="000000" w:themeColor="text1"/>
              </w:rPr>
              <w:t>描述同學的回答</w:t>
            </w:r>
            <w:r w:rsidRPr="00CE0244">
              <w:rPr>
                <w:rFonts w:asciiTheme="minorEastAsia" w:hAnsiTheme="minorEastAsia" w:hint="eastAsia"/>
                <w:color w:val="000000" w:themeColor="text1"/>
              </w:rPr>
              <w:t>，</w:t>
            </w:r>
            <w:r>
              <w:rPr>
                <w:rFonts w:asciiTheme="minorEastAsia" w:hAnsiTheme="minorEastAsia" w:hint="eastAsia"/>
                <w:color w:val="000000" w:themeColor="text1"/>
              </w:rPr>
              <w:t>然後我們再請XXX上台分享問題</w:t>
            </w:r>
            <w:r>
              <w:rPr>
                <w:rFonts w:asciiTheme="minorEastAsia" w:hAnsiTheme="minorEastAsia"/>
                <w:color w:val="000000" w:themeColor="text1"/>
              </w:rPr>
              <w:t>2</w:t>
            </w:r>
            <w:r>
              <w:rPr>
                <w:rFonts w:asciiTheme="minorEastAsia" w:hAnsiTheme="minorEastAsia" w:hint="eastAsia"/>
                <w:color w:val="000000" w:themeColor="text1"/>
              </w:rPr>
              <w:t>畫圖同學的回答。</w:t>
            </w:r>
            <w:r w:rsidRPr="00CE0244">
              <w:rPr>
                <w:rFonts w:asciiTheme="minorEastAsia" w:hAnsiTheme="minorEastAsia" w:hint="eastAsia"/>
                <w:color w:val="000000" w:themeColor="text1"/>
              </w:rPr>
              <w:t>」</w:t>
            </w:r>
          </w:p>
          <w:p w14:paraId="09FE4351" w14:textId="45E73D2C" w:rsidR="00704CDE" w:rsidRDefault="00704CDE" w:rsidP="00704CDE">
            <w:pPr>
              <w:suppressAutoHyphens/>
              <w:autoSpaceDN w:val="0"/>
              <w:ind w:leftChars="200" w:left="480"/>
              <w:textAlignment w:val="baseline"/>
              <w:rPr>
                <w:rFonts w:asciiTheme="minorEastAsia" w:hAnsiTheme="minorEastAsia"/>
                <w:color w:val="000000" w:themeColor="text1"/>
              </w:rPr>
            </w:pPr>
            <w:r>
              <w:rPr>
                <w:rFonts w:asciiTheme="minorEastAsia" w:hAnsiTheme="minorEastAsia" w:hint="eastAsia"/>
                <w:color w:val="000000" w:themeColor="text1"/>
              </w:rPr>
              <w:t>（</w:t>
            </w:r>
            <w:r w:rsidRPr="00CE0244">
              <w:rPr>
                <w:rFonts w:asciiTheme="minorEastAsia" w:hAnsiTheme="minorEastAsia" w:hint="eastAsia"/>
                <w:color w:val="000000" w:themeColor="text1"/>
              </w:rPr>
              <w:t>操作的</w:t>
            </w:r>
            <w:r w:rsidRPr="001B0F68">
              <w:rPr>
                <w:rFonts w:asciiTheme="minorEastAsia" w:hAnsiTheme="minorEastAsia" w:hint="eastAsia"/>
                <w:b/>
                <w:bCs/>
                <w:color w:val="000000" w:themeColor="text1"/>
              </w:rPr>
              <w:t>注意事項及使用策略:</w:t>
            </w:r>
          </w:p>
          <w:p w14:paraId="2FCAEBD3" w14:textId="12E1DC98" w:rsidR="00704CDE" w:rsidRDefault="00704CDE" w:rsidP="00704CDE">
            <w:pPr>
              <w:suppressAutoHyphens/>
              <w:autoSpaceDN w:val="0"/>
              <w:ind w:leftChars="200" w:left="480"/>
              <w:textAlignment w:val="baseline"/>
              <w:rPr>
                <w:rFonts w:asciiTheme="minorEastAsia" w:hAnsiTheme="minorEastAsia"/>
                <w:color w:val="000000" w:themeColor="text1"/>
              </w:rPr>
            </w:pPr>
            <w:r w:rsidRPr="00704CDE">
              <w:rPr>
                <w:rFonts w:asciiTheme="minorEastAsia" w:hAnsiTheme="minorEastAsia" w:hint="eastAsia"/>
                <w:color w:val="000000" w:themeColor="text1"/>
              </w:rPr>
              <w:t>要協助學生歸納到數學用語，例如：半徑為2單位的單位圓、點在右下方約4</w:t>
            </w:r>
            <w:r w:rsidRPr="00704CDE">
              <w:rPr>
                <w:rFonts w:asciiTheme="minorEastAsia" w:hAnsiTheme="minorEastAsia"/>
                <w:color w:val="000000" w:themeColor="text1"/>
              </w:rPr>
              <w:t>5</w:t>
            </w:r>
            <w:r w:rsidRPr="00704CDE">
              <w:rPr>
                <w:rFonts w:asciiTheme="minorEastAsia" w:hAnsiTheme="minorEastAsia" w:hint="eastAsia"/>
                <w:color w:val="000000" w:themeColor="text1"/>
              </w:rPr>
              <w:t>度距離圓心</w:t>
            </w:r>
            <w:r w:rsidRPr="00704CDE">
              <w:rPr>
                <w:rFonts w:asciiTheme="minorEastAsia" w:hAnsiTheme="minorEastAsia"/>
                <w:color w:val="000000" w:themeColor="text1"/>
              </w:rPr>
              <w:t>6</w:t>
            </w:r>
            <w:r w:rsidRPr="00704CDE">
              <w:rPr>
                <w:rFonts w:asciiTheme="minorEastAsia" w:hAnsiTheme="minorEastAsia" w:hint="eastAsia"/>
                <w:color w:val="000000" w:themeColor="text1"/>
              </w:rPr>
              <w:t>單位處、直線是在圓心右邊5單位的鉛直線。實際操作的狀況，學生覺得不能沒有虛線圓，原因是有虛線圓比較好畫，但老師可以用一般情形在畫圖時，會畫出那麼</w:t>
            </w:r>
            <w:r w:rsidRPr="00704CDE">
              <w:rPr>
                <w:rFonts w:asciiTheme="minorEastAsia" w:hAnsiTheme="minorEastAsia" w:hint="eastAsia"/>
                <w:color w:val="000000" w:themeColor="text1"/>
              </w:rPr>
              <w:lastRenderedPageBreak/>
              <w:t>多個虛線圓嗎？去引導學生思考應該是留下圓心及單位圓即可。</w:t>
            </w:r>
            <w:r>
              <w:rPr>
                <w:rFonts w:asciiTheme="minorEastAsia" w:hAnsiTheme="minorEastAsia" w:hint="eastAsia"/>
                <w:color w:val="000000" w:themeColor="text1"/>
              </w:rPr>
              <w:t>)</w:t>
            </w:r>
          </w:p>
          <w:p w14:paraId="3D0BA3EA" w14:textId="029C1AF5" w:rsidR="00704CDE" w:rsidRDefault="00704CDE" w:rsidP="00704CDE">
            <w:pPr>
              <w:suppressAutoHyphens/>
              <w:autoSpaceDN w:val="0"/>
              <w:ind w:leftChars="200" w:left="480"/>
              <w:textAlignment w:val="baseline"/>
              <w:rPr>
                <w:rFonts w:asciiTheme="minorEastAsia" w:hAnsiTheme="minorEastAsia"/>
                <w:color w:val="000000" w:themeColor="text1"/>
              </w:rPr>
            </w:pPr>
          </w:p>
          <w:p w14:paraId="2D842A26" w14:textId="0FE597C0" w:rsidR="00704CDE" w:rsidRDefault="00704CDE" w:rsidP="00704CDE">
            <w:pPr>
              <w:suppressAutoHyphens/>
              <w:autoSpaceDN w:val="0"/>
              <w:ind w:leftChars="200" w:left="480"/>
              <w:textAlignment w:val="baseline"/>
              <w:rPr>
                <w:rFonts w:asciiTheme="minorEastAsia" w:hAnsiTheme="minorEastAsia"/>
                <w:color w:val="000000" w:themeColor="text1"/>
              </w:rPr>
            </w:pPr>
            <w:r>
              <w:rPr>
                <w:rFonts w:asciiTheme="minorEastAsia" w:hAnsiTheme="minorEastAsia" w:hint="eastAsia"/>
                <w:color w:val="000000" w:themeColor="text1"/>
              </w:rPr>
              <w:t>師：</w:t>
            </w:r>
            <w:r>
              <w:rPr>
                <w:rFonts w:asciiTheme="minorEastAsia" w:hAnsiTheme="minorEastAsia" w:hint="eastAsia"/>
                <w:color w:val="000000" w:themeColor="text1"/>
              </w:rPr>
              <w:t>師：</w:t>
            </w:r>
            <w:r w:rsidRPr="00CE0244">
              <w:rPr>
                <w:rFonts w:asciiTheme="minorEastAsia" w:hAnsiTheme="minorEastAsia" w:hint="eastAsia"/>
                <w:color w:val="000000" w:themeColor="text1"/>
              </w:rPr>
              <w:t>｢</w:t>
            </w:r>
            <w:r>
              <w:rPr>
                <w:rFonts w:asciiTheme="minorEastAsia" w:hAnsiTheme="minorEastAsia" w:hint="eastAsia"/>
                <w:color w:val="000000" w:themeColor="text1"/>
              </w:rPr>
              <w:t>請問各位，你們怎麼分類的</w:t>
            </w:r>
            <w:r>
              <w:rPr>
                <w:rFonts w:asciiTheme="minorEastAsia" w:hAnsiTheme="minorEastAsia" w:hint="eastAsia"/>
                <w:color w:val="000000" w:themeColor="text1"/>
              </w:rPr>
              <w:t>。</w:t>
            </w:r>
            <w:r w:rsidRPr="00CE0244">
              <w:rPr>
                <w:rFonts w:asciiTheme="minorEastAsia" w:hAnsiTheme="minorEastAsia" w:hint="eastAsia"/>
                <w:color w:val="000000" w:themeColor="text1"/>
              </w:rPr>
              <w:t>」</w:t>
            </w:r>
          </w:p>
          <w:p w14:paraId="4251AFD3" w14:textId="77777777" w:rsidR="00704CDE" w:rsidRDefault="00704CDE" w:rsidP="00704CDE">
            <w:pPr>
              <w:suppressAutoHyphens/>
              <w:autoSpaceDN w:val="0"/>
              <w:ind w:leftChars="200" w:left="480"/>
              <w:textAlignment w:val="baseline"/>
              <w:rPr>
                <w:rFonts w:asciiTheme="minorEastAsia" w:hAnsiTheme="minorEastAsia"/>
                <w:color w:val="000000" w:themeColor="text1"/>
              </w:rPr>
            </w:pPr>
            <w:r>
              <w:rPr>
                <w:rFonts w:asciiTheme="minorEastAsia" w:hAnsiTheme="minorEastAsia" w:hint="eastAsia"/>
                <w:color w:val="000000" w:themeColor="text1"/>
              </w:rPr>
              <w:t>（</w:t>
            </w:r>
            <w:r w:rsidRPr="00CE0244">
              <w:rPr>
                <w:rFonts w:asciiTheme="minorEastAsia" w:hAnsiTheme="minorEastAsia" w:hint="eastAsia"/>
                <w:color w:val="000000" w:themeColor="text1"/>
              </w:rPr>
              <w:t>操作的</w:t>
            </w:r>
            <w:r w:rsidRPr="001B0F68">
              <w:rPr>
                <w:rFonts w:asciiTheme="minorEastAsia" w:hAnsiTheme="minorEastAsia" w:hint="eastAsia"/>
                <w:b/>
                <w:bCs/>
                <w:color w:val="000000" w:themeColor="text1"/>
              </w:rPr>
              <w:t>注意事項及使用策略:</w:t>
            </w:r>
          </w:p>
          <w:p w14:paraId="2574D7B7" w14:textId="0B1C0308" w:rsidR="00704CDE" w:rsidRPr="00704CDE" w:rsidRDefault="00704CDE" w:rsidP="00704CDE">
            <w:pPr>
              <w:ind w:leftChars="200" w:left="480"/>
              <w:rPr>
                <w:rFonts w:asciiTheme="minorEastAsia" w:hAnsiTheme="minorEastAsia"/>
                <w:color w:val="000000" w:themeColor="text1"/>
              </w:rPr>
            </w:pPr>
            <w:r w:rsidRPr="00704CDE">
              <w:rPr>
                <w:rFonts w:asciiTheme="minorEastAsia" w:hAnsiTheme="minorEastAsia" w:hint="eastAsia"/>
                <w:color w:val="000000" w:themeColor="text1"/>
              </w:rPr>
              <w:t>請協助學生以點與圓的關係去說明：點在圓內、點在圓上、點在圓外；線與圓交於一點、線與圓交於兩點、線與圓沒有交點。</w:t>
            </w:r>
          </w:p>
          <w:p w14:paraId="0E845123" w14:textId="77777777" w:rsidR="00704CDE" w:rsidRPr="00704CDE" w:rsidRDefault="00704CDE" w:rsidP="00704CDE">
            <w:pPr>
              <w:ind w:leftChars="200" w:left="480"/>
              <w:rPr>
                <w:rFonts w:asciiTheme="minorEastAsia" w:hAnsiTheme="minorEastAsia"/>
                <w:color w:val="000000" w:themeColor="text1"/>
              </w:rPr>
            </w:pPr>
            <w:r w:rsidRPr="00704CDE">
              <w:rPr>
                <w:rFonts w:asciiTheme="minorEastAsia" w:hAnsiTheme="minorEastAsia" w:hint="eastAsia"/>
                <w:color w:val="000000" w:themeColor="text1"/>
              </w:rPr>
              <w:t>時間如果夠，請把圓半徑與圓心與點距離關係也找出（d</w:t>
            </w:r>
            <w:r w:rsidRPr="00704CDE">
              <w:rPr>
                <w:rFonts w:asciiTheme="minorEastAsia" w:hAnsiTheme="minorEastAsia"/>
                <w:color w:val="000000" w:themeColor="text1"/>
              </w:rPr>
              <w:t>&gt;</w:t>
            </w:r>
            <w:proofErr w:type="spellStart"/>
            <w:r w:rsidRPr="00704CDE">
              <w:rPr>
                <w:rFonts w:asciiTheme="minorEastAsia" w:hAnsiTheme="minorEastAsia"/>
                <w:color w:val="000000" w:themeColor="text1"/>
              </w:rPr>
              <w:t>r,d</w:t>
            </w:r>
            <w:proofErr w:type="spellEnd"/>
            <w:r w:rsidRPr="00704CDE">
              <w:rPr>
                <w:rFonts w:asciiTheme="minorEastAsia" w:hAnsiTheme="minorEastAsia"/>
                <w:color w:val="000000" w:themeColor="text1"/>
              </w:rPr>
              <w:t>&lt;</w:t>
            </w:r>
            <w:proofErr w:type="spellStart"/>
            <w:r w:rsidRPr="00704CDE">
              <w:rPr>
                <w:rFonts w:asciiTheme="minorEastAsia" w:hAnsiTheme="minorEastAsia"/>
                <w:color w:val="000000" w:themeColor="text1"/>
              </w:rPr>
              <w:t>r,d</w:t>
            </w:r>
            <w:proofErr w:type="spellEnd"/>
            <w:r w:rsidRPr="00704CDE">
              <w:rPr>
                <w:rFonts w:asciiTheme="minorEastAsia" w:hAnsiTheme="minorEastAsia"/>
                <w:color w:val="000000" w:themeColor="text1"/>
              </w:rPr>
              <w:t>=r</w:t>
            </w:r>
            <w:r w:rsidRPr="00704CDE">
              <w:rPr>
                <w:rFonts w:asciiTheme="minorEastAsia" w:hAnsiTheme="minorEastAsia" w:hint="eastAsia"/>
                <w:color w:val="000000" w:themeColor="text1"/>
              </w:rPr>
              <w:t>，學生若能自己找到是更好的，這是第2個問題的主軸）</w:t>
            </w:r>
          </w:p>
          <w:p w14:paraId="05297466" w14:textId="77777777" w:rsidR="00704CDE" w:rsidRPr="00704CDE" w:rsidRDefault="00704CDE" w:rsidP="00704CDE">
            <w:pPr>
              <w:ind w:leftChars="200" w:left="480"/>
              <w:rPr>
                <w:rFonts w:asciiTheme="minorEastAsia" w:hAnsiTheme="minorEastAsia"/>
                <w:color w:val="000000" w:themeColor="text1"/>
              </w:rPr>
            </w:pPr>
            <w:r w:rsidRPr="00704CDE">
              <w:rPr>
                <w:rFonts w:asciiTheme="minorEastAsia" w:hAnsiTheme="minorEastAsia" w:hint="eastAsia"/>
                <w:color w:val="000000" w:themeColor="text1"/>
              </w:rPr>
              <w:t>請把圓半徑與圓心與線距離關係也找出（d</w:t>
            </w:r>
            <w:r w:rsidRPr="00704CDE">
              <w:rPr>
                <w:rFonts w:asciiTheme="minorEastAsia" w:hAnsiTheme="minorEastAsia"/>
                <w:color w:val="000000" w:themeColor="text1"/>
              </w:rPr>
              <w:t>&gt;</w:t>
            </w:r>
            <w:proofErr w:type="spellStart"/>
            <w:r w:rsidRPr="00704CDE">
              <w:rPr>
                <w:rFonts w:asciiTheme="minorEastAsia" w:hAnsiTheme="minorEastAsia"/>
                <w:color w:val="000000" w:themeColor="text1"/>
              </w:rPr>
              <w:t>r,d</w:t>
            </w:r>
            <w:proofErr w:type="spellEnd"/>
            <w:r w:rsidRPr="00704CDE">
              <w:rPr>
                <w:rFonts w:asciiTheme="minorEastAsia" w:hAnsiTheme="minorEastAsia"/>
                <w:color w:val="000000" w:themeColor="text1"/>
              </w:rPr>
              <w:t>&lt;</w:t>
            </w:r>
            <w:proofErr w:type="spellStart"/>
            <w:r w:rsidRPr="00704CDE">
              <w:rPr>
                <w:rFonts w:asciiTheme="minorEastAsia" w:hAnsiTheme="minorEastAsia"/>
                <w:color w:val="000000" w:themeColor="text1"/>
              </w:rPr>
              <w:t>r,d</w:t>
            </w:r>
            <w:proofErr w:type="spellEnd"/>
            <w:r w:rsidRPr="00704CDE">
              <w:rPr>
                <w:rFonts w:asciiTheme="minorEastAsia" w:hAnsiTheme="minorEastAsia"/>
                <w:color w:val="000000" w:themeColor="text1"/>
              </w:rPr>
              <w:t>=r</w:t>
            </w:r>
            <w:r w:rsidRPr="00704CDE">
              <w:rPr>
                <w:rFonts w:asciiTheme="minorEastAsia" w:hAnsiTheme="minorEastAsia" w:hint="eastAsia"/>
                <w:color w:val="000000" w:themeColor="text1"/>
              </w:rPr>
              <w:t>，學生若能自己找到是更好的，這是第2個問題的主軸）</w:t>
            </w:r>
          </w:p>
          <w:p w14:paraId="39C2DF67" w14:textId="4CEBBC98" w:rsidR="00704CDE" w:rsidRPr="00704CDE" w:rsidRDefault="00704CDE" w:rsidP="00704CDE">
            <w:pPr>
              <w:suppressAutoHyphens/>
              <w:autoSpaceDN w:val="0"/>
              <w:ind w:leftChars="200" w:left="480"/>
              <w:textAlignment w:val="baseline"/>
              <w:rPr>
                <w:rFonts w:asciiTheme="minorEastAsia" w:hAnsiTheme="minorEastAsia"/>
                <w:color w:val="000000" w:themeColor="text1"/>
              </w:rPr>
            </w:pPr>
            <w:r>
              <w:rPr>
                <w:rFonts w:asciiTheme="minorEastAsia" w:hAnsiTheme="minorEastAsia" w:hint="eastAsia"/>
                <w:color w:val="000000" w:themeColor="text1"/>
              </w:rPr>
              <w:t>但</w:t>
            </w:r>
            <w:r w:rsidRPr="00704CDE">
              <w:rPr>
                <w:rFonts w:asciiTheme="minorEastAsia" w:hAnsiTheme="minorEastAsia" w:hint="eastAsia"/>
                <w:color w:val="000000" w:themeColor="text1"/>
              </w:rPr>
              <w:t>實際操作狀況是學生</w:t>
            </w:r>
            <w:r>
              <w:rPr>
                <w:rFonts w:asciiTheme="minorEastAsia" w:hAnsiTheme="minorEastAsia" w:hint="eastAsia"/>
                <w:color w:val="000000" w:themeColor="text1"/>
              </w:rPr>
              <w:t>比較可能</w:t>
            </w:r>
            <w:r w:rsidRPr="00704CDE">
              <w:rPr>
                <w:rFonts w:asciiTheme="minorEastAsia" w:hAnsiTheme="minorEastAsia" w:hint="eastAsia"/>
                <w:color w:val="000000" w:themeColor="text1"/>
              </w:rPr>
              <w:t>只會說點與圓、線與圓，這兩種分類，如果發生這個狀況，請要以P</w:t>
            </w:r>
            <w:r w:rsidRPr="00704CDE">
              <w:rPr>
                <w:rFonts w:asciiTheme="minorEastAsia" w:hAnsiTheme="minorEastAsia"/>
                <w:color w:val="000000" w:themeColor="text1"/>
              </w:rPr>
              <w:t>4</w:t>
            </w:r>
            <w:r w:rsidRPr="00704CDE">
              <w:rPr>
                <w:rFonts w:asciiTheme="minorEastAsia" w:hAnsiTheme="minorEastAsia" w:hint="eastAsia"/>
                <w:color w:val="000000" w:themeColor="text1"/>
              </w:rPr>
              <w:t>學習單加以引導。</w:t>
            </w:r>
            <w:r>
              <w:rPr>
                <w:rFonts w:asciiTheme="minorEastAsia" w:hAnsiTheme="minorEastAsia"/>
                <w:color w:val="000000" w:themeColor="text1"/>
              </w:rPr>
              <w:br/>
            </w:r>
            <w:r>
              <w:rPr>
                <w:rFonts w:asciiTheme="minorEastAsia" w:hAnsiTheme="minorEastAsia" w:hint="eastAsia"/>
                <w:color w:val="000000" w:themeColor="text1"/>
              </w:rPr>
              <w:t>如果已經出現</w:t>
            </w:r>
            <w:r w:rsidR="000834CC">
              <w:rPr>
                <w:rFonts w:asciiTheme="minorEastAsia" w:hAnsiTheme="minorEastAsia" w:hint="eastAsia"/>
                <w:color w:val="000000" w:themeColor="text1"/>
              </w:rPr>
              <w:t>點</w:t>
            </w:r>
            <w:r w:rsidR="000834CC">
              <w:rPr>
                <w:rFonts w:ascii="標楷體" w:eastAsia="標楷體" w:hAnsi="標楷體" w:hint="eastAsia"/>
                <w:color w:val="000000" w:themeColor="text1"/>
              </w:rPr>
              <w:t>、</w:t>
            </w:r>
            <w:r w:rsidR="000834CC">
              <w:rPr>
                <w:rFonts w:asciiTheme="minorEastAsia" w:hAnsiTheme="minorEastAsia" w:hint="eastAsia"/>
                <w:color w:val="000000" w:themeColor="text1"/>
              </w:rPr>
              <w:t>線</w:t>
            </w:r>
            <w:r w:rsidR="000834CC">
              <w:rPr>
                <w:rFonts w:ascii="標楷體" w:eastAsia="標楷體" w:hAnsi="標楷體" w:hint="eastAsia"/>
                <w:color w:val="000000" w:themeColor="text1"/>
              </w:rPr>
              <w:t>、</w:t>
            </w:r>
            <w:r w:rsidR="000834CC">
              <w:rPr>
                <w:rFonts w:asciiTheme="minorEastAsia" w:hAnsiTheme="minorEastAsia" w:hint="eastAsia"/>
                <w:color w:val="000000" w:themeColor="text1"/>
              </w:rPr>
              <w:t>圓關係，就可以直接回到課本，下方教案就可以不用操作。</w:t>
            </w:r>
            <w:r>
              <w:rPr>
                <w:rFonts w:asciiTheme="minorEastAsia" w:hAnsiTheme="minorEastAsia" w:hint="eastAsia"/>
                <w:color w:val="000000" w:themeColor="text1"/>
              </w:rPr>
              <w:t>）</w:t>
            </w:r>
          </w:p>
          <w:p w14:paraId="4019B130" w14:textId="34AF5235" w:rsidR="00704CDE" w:rsidRDefault="00704CDE" w:rsidP="00704CDE">
            <w:pPr>
              <w:suppressAutoHyphens/>
              <w:autoSpaceDN w:val="0"/>
              <w:ind w:leftChars="200" w:left="480"/>
              <w:textAlignment w:val="baseline"/>
              <w:rPr>
                <w:rFonts w:asciiTheme="minorEastAsia" w:hAnsiTheme="minorEastAsia"/>
                <w:color w:val="000000" w:themeColor="text1"/>
              </w:rPr>
            </w:pPr>
          </w:p>
          <w:p w14:paraId="076BA751" w14:textId="77777777" w:rsidR="00704CDE" w:rsidRPr="00704CDE" w:rsidRDefault="00704CDE" w:rsidP="00704CDE">
            <w:pPr>
              <w:suppressAutoHyphens/>
              <w:autoSpaceDN w:val="0"/>
              <w:ind w:leftChars="200" w:left="480"/>
              <w:textAlignment w:val="baseline"/>
              <w:rPr>
                <w:rFonts w:asciiTheme="minorEastAsia" w:hAnsiTheme="minorEastAsia" w:hint="eastAsia"/>
                <w:color w:val="000000" w:themeColor="text1"/>
              </w:rPr>
            </w:pPr>
          </w:p>
          <w:p w14:paraId="53283F58" w14:textId="461911F9" w:rsidR="006176A9" w:rsidRDefault="000834CC" w:rsidP="006738F7">
            <w:pPr>
              <w:pStyle w:val="af2"/>
              <w:numPr>
                <w:ilvl w:val="0"/>
                <w:numId w:val="25"/>
              </w:numPr>
              <w:suppressAutoHyphens/>
              <w:autoSpaceDN w:val="0"/>
              <w:ind w:leftChars="0"/>
              <w:textAlignment w:val="baseline"/>
              <w:rPr>
                <w:rFonts w:asciiTheme="minorEastAsia" w:hAnsiTheme="minorEastAsia"/>
                <w:color w:val="000000" w:themeColor="text1"/>
              </w:rPr>
            </w:pPr>
            <w:r>
              <w:rPr>
                <w:rFonts w:hint="eastAsia"/>
                <w:color w:val="000000"/>
                <w:sz w:val="23"/>
                <w:szCs w:val="23"/>
              </w:rPr>
              <w:t>非形式化到形式化</w:t>
            </w:r>
            <w:r w:rsidR="006738F7">
              <w:rPr>
                <w:rFonts w:asciiTheme="minorEastAsia" w:hAnsiTheme="minorEastAsia" w:hint="eastAsia"/>
                <w:color w:val="000000" w:themeColor="text1"/>
              </w:rPr>
              <w:t>：</w:t>
            </w:r>
            <w:r w:rsidR="006738F7">
              <w:rPr>
                <w:rFonts w:asciiTheme="minorEastAsia" w:hAnsiTheme="minorEastAsia"/>
                <w:color w:val="000000" w:themeColor="text1"/>
              </w:rPr>
              <w:br/>
            </w:r>
            <w:r w:rsidR="006176A9" w:rsidRPr="006738F7">
              <w:rPr>
                <w:rFonts w:asciiTheme="minorEastAsia" w:hAnsiTheme="minorEastAsia" w:hint="eastAsia"/>
                <w:color w:val="000000" w:themeColor="text1"/>
              </w:rPr>
              <w:t>師：「</w:t>
            </w:r>
            <w:r>
              <w:rPr>
                <w:rFonts w:asciiTheme="minorEastAsia" w:hAnsiTheme="minorEastAsia" w:hint="eastAsia"/>
                <w:color w:val="000000" w:themeColor="text1"/>
              </w:rPr>
              <w:t>我們依序討論P4的學習單</w:t>
            </w:r>
            <w:r w:rsidR="006176A9" w:rsidRPr="006738F7">
              <w:rPr>
                <w:rFonts w:asciiTheme="minorEastAsia" w:hAnsiTheme="minorEastAsia" w:hint="eastAsia"/>
                <w:color w:val="000000" w:themeColor="text1"/>
              </w:rPr>
              <w:t>」</w:t>
            </w:r>
          </w:p>
          <w:p w14:paraId="3AD3575F" w14:textId="4A2D4030" w:rsidR="00F84F2D" w:rsidRPr="00F84F2D" w:rsidRDefault="003D203B" w:rsidP="00F84F2D">
            <w:pPr>
              <w:pStyle w:val="af2"/>
              <w:rPr>
                <w:rFonts w:asciiTheme="minorEastAsia" w:hAnsiTheme="minorEastAsia"/>
                <w:color w:val="000000" w:themeColor="text1"/>
              </w:rPr>
            </w:pPr>
            <w:r>
              <w:rPr>
                <w:rFonts w:asciiTheme="minorEastAsia" w:hAnsiTheme="minorEastAsia" w:hint="eastAsia"/>
                <w:color w:val="000000" w:themeColor="text1"/>
              </w:rPr>
              <w:t>（</w:t>
            </w:r>
            <w:r w:rsidR="005C6D54" w:rsidRPr="00707D27">
              <w:rPr>
                <w:rFonts w:asciiTheme="minorEastAsia" w:hAnsiTheme="minorEastAsia" w:hint="eastAsia"/>
                <w:b/>
                <w:bCs/>
                <w:color w:val="000000" w:themeColor="text1"/>
              </w:rPr>
              <w:t>操作的注意事項及使用策略:</w:t>
            </w:r>
          </w:p>
          <w:p w14:paraId="44550501" w14:textId="76732E46" w:rsidR="00F84F2D" w:rsidRPr="00F84F2D" w:rsidRDefault="00F84F2D" w:rsidP="00F84F2D">
            <w:pPr>
              <w:ind w:leftChars="200" w:left="480"/>
              <w:rPr>
                <w:rFonts w:asciiTheme="minorEastAsia" w:hAnsiTheme="minorEastAsia"/>
                <w:color w:val="000000" w:themeColor="text1"/>
              </w:rPr>
            </w:pPr>
            <w:r w:rsidRPr="00F84F2D">
              <w:rPr>
                <w:rFonts w:asciiTheme="minorEastAsia" w:hAnsiTheme="minorEastAsia" w:hint="eastAsia"/>
                <w:color w:val="000000" w:themeColor="text1"/>
              </w:rPr>
              <w:t xml:space="preserve">問題1. </w:t>
            </w:r>
            <w:r w:rsidRPr="00F84F2D">
              <w:rPr>
                <w:rFonts w:asciiTheme="minorEastAsia" w:hAnsiTheme="minorEastAsia" w:hint="eastAsia"/>
                <w:color w:val="000000" w:themeColor="text1"/>
              </w:rPr>
              <w:t>虛線圓、圓心</w:t>
            </w:r>
          </w:p>
          <w:p w14:paraId="584AE630" w14:textId="25083A2C" w:rsidR="00F84F2D" w:rsidRPr="00F84F2D" w:rsidRDefault="00F84F2D" w:rsidP="00F84F2D">
            <w:pPr>
              <w:ind w:leftChars="200" w:left="480"/>
              <w:rPr>
                <w:rFonts w:asciiTheme="minorEastAsia" w:hAnsiTheme="minorEastAsia"/>
                <w:color w:val="000000" w:themeColor="text1"/>
              </w:rPr>
            </w:pPr>
            <w:r>
              <w:rPr>
                <w:rFonts w:asciiTheme="minorEastAsia" w:hAnsiTheme="minorEastAsia" w:hint="eastAsia"/>
                <w:color w:val="000000" w:themeColor="text1"/>
              </w:rPr>
              <w:t>問題</w:t>
            </w:r>
            <w:r>
              <w:rPr>
                <w:rFonts w:asciiTheme="minorEastAsia" w:hAnsiTheme="minorEastAsia"/>
                <w:color w:val="000000" w:themeColor="text1"/>
              </w:rPr>
              <w:t>2.</w:t>
            </w:r>
            <w:r w:rsidRPr="00F84F2D">
              <w:rPr>
                <w:rFonts w:asciiTheme="minorEastAsia" w:hAnsiTheme="minorEastAsia" w:hint="eastAsia"/>
                <w:color w:val="000000" w:themeColor="text1"/>
              </w:rPr>
              <w:t xml:space="preserve"> </w:t>
            </w:r>
            <w:r w:rsidRPr="00F84F2D">
              <w:rPr>
                <w:rFonts w:asciiTheme="minorEastAsia" w:hAnsiTheme="minorEastAsia" w:hint="eastAsia"/>
                <w:color w:val="000000" w:themeColor="text1"/>
              </w:rPr>
              <w:t>點、線、圓</w:t>
            </w:r>
          </w:p>
          <w:p w14:paraId="3E2642E3" w14:textId="3AA5C530" w:rsidR="00F84F2D" w:rsidRPr="00F84F2D" w:rsidRDefault="00F84F2D" w:rsidP="00F84F2D">
            <w:pPr>
              <w:ind w:leftChars="200" w:left="480"/>
              <w:rPr>
                <w:rFonts w:asciiTheme="minorEastAsia" w:hAnsiTheme="minorEastAsia"/>
                <w:color w:val="000000" w:themeColor="text1"/>
              </w:rPr>
            </w:pPr>
            <w:r>
              <w:rPr>
                <w:rFonts w:asciiTheme="minorEastAsia" w:hAnsiTheme="minorEastAsia" w:hint="eastAsia"/>
                <w:color w:val="000000" w:themeColor="text1"/>
              </w:rPr>
              <w:t>問題3</w:t>
            </w:r>
            <w:r>
              <w:rPr>
                <w:rFonts w:asciiTheme="minorEastAsia" w:hAnsiTheme="minorEastAsia"/>
                <w:color w:val="000000" w:themeColor="text1"/>
              </w:rPr>
              <w:t>.</w:t>
            </w:r>
            <w:r w:rsidRPr="00F84F2D">
              <w:rPr>
                <w:rFonts w:asciiTheme="minorEastAsia" w:hAnsiTheme="minorEastAsia" w:hint="eastAsia"/>
                <w:color w:val="000000" w:themeColor="text1"/>
              </w:rPr>
              <w:t xml:space="preserve"> </w:t>
            </w:r>
            <w:r w:rsidRPr="00F84F2D">
              <w:rPr>
                <w:rFonts w:asciiTheme="minorEastAsia" w:hAnsiTheme="minorEastAsia" w:hint="eastAsia"/>
                <w:color w:val="000000" w:themeColor="text1"/>
              </w:rPr>
              <w:t>這個部分實作時，學生可能會因為有虛線圓在比較好畫，所以反而覺得圓心可以不用給。雖然在前一頁有引導過，但可以讓學生再說出，用以確認學生知道圓心與單位圓才是必要的。</w:t>
            </w:r>
            <w:r w:rsidRPr="00F84F2D">
              <w:rPr>
                <w:rFonts w:asciiTheme="minorEastAsia" w:hAnsiTheme="minorEastAsia"/>
                <w:color w:val="000000" w:themeColor="text1"/>
              </w:rPr>
              <w:br/>
            </w:r>
            <w:r>
              <w:rPr>
                <w:rFonts w:asciiTheme="minorEastAsia" w:hAnsiTheme="minorEastAsia" w:hint="eastAsia"/>
                <w:color w:val="000000" w:themeColor="text1"/>
              </w:rPr>
              <w:t>問題4</w:t>
            </w:r>
            <w:r>
              <w:rPr>
                <w:rFonts w:asciiTheme="minorEastAsia" w:hAnsiTheme="minorEastAsia"/>
                <w:color w:val="000000" w:themeColor="text1"/>
              </w:rPr>
              <w:t>.</w:t>
            </w:r>
            <w:r w:rsidRPr="00F84F2D">
              <w:rPr>
                <w:rFonts w:asciiTheme="minorEastAsia" w:hAnsiTheme="minorEastAsia" w:hint="eastAsia"/>
                <w:color w:val="000000" w:themeColor="text1"/>
              </w:rPr>
              <w:t xml:space="preserve"> </w:t>
            </w:r>
            <w:r w:rsidRPr="00F84F2D">
              <w:rPr>
                <w:rFonts w:asciiTheme="minorEastAsia" w:hAnsiTheme="minorEastAsia" w:hint="eastAsia"/>
                <w:color w:val="000000" w:themeColor="text1"/>
              </w:rPr>
              <w:t>學生通常會說圓內、圓上、圓外，學生如果沒辦法說出，可以先指出圓出現後，點會在圓的哪個地方，除了用上下左右外，可以怎麼說，學生就會說出圓內、圓上、圓外。然後至少</w:t>
            </w:r>
            <w:r w:rsidRPr="00F84F2D">
              <w:rPr>
                <w:rFonts w:asciiTheme="minorEastAsia" w:hAnsiTheme="minorEastAsia" w:hint="eastAsia"/>
                <w:color w:val="000000" w:themeColor="text1"/>
              </w:rPr>
              <w:lastRenderedPageBreak/>
              <w:t>要帶其中一個狀況的點跟圓心的距離與半徑的關係。</w:t>
            </w:r>
          </w:p>
          <w:p w14:paraId="5AA85E3D" w14:textId="77777777" w:rsidR="00F84F2D" w:rsidRPr="00F84F2D" w:rsidRDefault="00F84F2D" w:rsidP="00F84F2D">
            <w:pPr>
              <w:ind w:leftChars="200" w:left="480"/>
              <w:rPr>
                <w:rFonts w:asciiTheme="minorEastAsia" w:hAnsiTheme="minorEastAsia"/>
                <w:color w:val="000000" w:themeColor="text1"/>
              </w:rPr>
            </w:pPr>
            <w:r w:rsidRPr="00F84F2D">
              <w:rPr>
                <w:rFonts w:asciiTheme="minorEastAsia" w:hAnsiTheme="minorEastAsia" w:hint="eastAsia"/>
                <w:color w:val="000000" w:themeColor="text1"/>
              </w:rPr>
              <w:t>問題5</w:t>
            </w:r>
            <w:r w:rsidRPr="00F84F2D">
              <w:rPr>
                <w:rFonts w:asciiTheme="minorEastAsia" w:hAnsiTheme="minorEastAsia"/>
                <w:color w:val="000000" w:themeColor="text1"/>
              </w:rPr>
              <w:t>.</w:t>
            </w:r>
            <w:r w:rsidRPr="00F84F2D">
              <w:rPr>
                <w:rFonts w:asciiTheme="minorEastAsia" w:hAnsiTheme="minorEastAsia" w:hint="eastAsia"/>
                <w:color w:val="000000" w:themeColor="text1"/>
              </w:rPr>
              <w:t>學生這三個圖，通常會以幾個交點去講，再加上、下、左、右方，這時候可以引導學生去思考圓心到直線的距離是圓心對直線做垂足的這一段距離。</w:t>
            </w:r>
          </w:p>
          <w:p w14:paraId="08343DEE" w14:textId="6715DAE1" w:rsidR="00F84F2D" w:rsidRPr="00F84F2D" w:rsidRDefault="00F84F2D" w:rsidP="00F84F2D">
            <w:pPr>
              <w:ind w:leftChars="200" w:left="480"/>
              <w:rPr>
                <w:rFonts w:asciiTheme="minorEastAsia" w:hAnsiTheme="minorEastAsia" w:hint="eastAsia"/>
                <w:color w:val="000000" w:themeColor="text1"/>
              </w:rPr>
            </w:pPr>
            <w:r w:rsidRPr="00F84F2D">
              <w:rPr>
                <w:rFonts w:asciiTheme="minorEastAsia" w:hAnsiTheme="minorEastAsia" w:hint="eastAsia"/>
                <w:color w:val="000000" w:themeColor="text1"/>
              </w:rPr>
              <w:t>問題6</w:t>
            </w:r>
            <w:r w:rsidRPr="00F84F2D">
              <w:rPr>
                <w:rFonts w:asciiTheme="minorEastAsia" w:hAnsiTheme="minorEastAsia"/>
                <w:color w:val="000000" w:themeColor="text1"/>
              </w:rPr>
              <w:t>.</w:t>
            </w:r>
            <w:r w:rsidRPr="00F84F2D">
              <w:rPr>
                <w:rFonts w:asciiTheme="minorEastAsia" w:hAnsiTheme="minorEastAsia" w:hint="eastAsia"/>
                <w:color w:val="000000" w:themeColor="text1"/>
              </w:rPr>
              <w:t>要引導學生講出</w:t>
            </w:r>
            <w:r>
              <w:rPr>
                <w:rFonts w:asciiTheme="minorEastAsia" w:hAnsiTheme="minorEastAsia" w:hint="eastAsia"/>
                <w:color w:val="000000" w:themeColor="text1"/>
              </w:rPr>
              <w:t>點圓關係</w:t>
            </w:r>
            <w:r>
              <w:rPr>
                <w:rFonts w:asciiTheme="minorEastAsia" w:hAnsiTheme="minorEastAsia"/>
                <w:color w:val="000000" w:themeColor="text1"/>
              </w:rPr>
              <w:br/>
            </w:r>
            <w:r w:rsidRPr="00F84F2D">
              <w:rPr>
                <w:rFonts w:asciiTheme="minorEastAsia" w:hAnsiTheme="minorEastAsia" w:hint="eastAsia"/>
                <w:color w:val="000000" w:themeColor="text1"/>
              </w:rPr>
              <w:t>點在圓內，d</w:t>
            </w:r>
            <w:r w:rsidRPr="00F84F2D">
              <w:rPr>
                <w:rFonts w:asciiTheme="minorEastAsia" w:hAnsiTheme="minorEastAsia"/>
                <w:color w:val="000000" w:themeColor="text1"/>
              </w:rPr>
              <w:t>&lt;r(</w:t>
            </w:r>
            <w:r w:rsidRPr="00F84F2D">
              <w:rPr>
                <w:rFonts w:asciiTheme="minorEastAsia" w:hAnsiTheme="minorEastAsia" w:hint="eastAsia"/>
                <w:color w:val="000000" w:themeColor="text1"/>
              </w:rPr>
              <w:t>d為點到圓心距離</w:t>
            </w:r>
            <w:r w:rsidRPr="00F84F2D">
              <w:rPr>
                <w:rFonts w:asciiTheme="minorEastAsia" w:hAnsiTheme="minorEastAsia"/>
                <w:color w:val="000000" w:themeColor="text1"/>
              </w:rPr>
              <w:t>)</w:t>
            </w:r>
            <w:r>
              <w:rPr>
                <w:rFonts w:asciiTheme="minorEastAsia" w:hAnsiTheme="minorEastAsia" w:hint="eastAsia"/>
                <w:color w:val="000000" w:themeColor="text1"/>
              </w:rPr>
              <w:t>；</w:t>
            </w:r>
            <w:r>
              <w:rPr>
                <w:rFonts w:asciiTheme="minorEastAsia" w:hAnsiTheme="minorEastAsia"/>
                <w:color w:val="000000" w:themeColor="text1"/>
              </w:rPr>
              <w:br/>
            </w:r>
            <w:r w:rsidRPr="00F84F2D">
              <w:rPr>
                <w:rFonts w:asciiTheme="minorEastAsia" w:hAnsiTheme="minorEastAsia" w:hint="eastAsia"/>
                <w:color w:val="000000" w:themeColor="text1"/>
              </w:rPr>
              <w:t>點在圓上，d</w:t>
            </w:r>
            <w:r w:rsidRPr="00F84F2D">
              <w:rPr>
                <w:rFonts w:asciiTheme="minorEastAsia" w:hAnsiTheme="minorEastAsia"/>
                <w:color w:val="000000" w:themeColor="text1"/>
              </w:rPr>
              <w:t>=r(</w:t>
            </w:r>
            <w:r w:rsidRPr="00F84F2D">
              <w:rPr>
                <w:rFonts w:asciiTheme="minorEastAsia" w:hAnsiTheme="minorEastAsia" w:hint="eastAsia"/>
                <w:color w:val="000000" w:themeColor="text1"/>
              </w:rPr>
              <w:t>d為點到圓心距離</w:t>
            </w:r>
            <w:r w:rsidRPr="00F84F2D">
              <w:rPr>
                <w:rFonts w:asciiTheme="minorEastAsia" w:hAnsiTheme="minorEastAsia"/>
                <w:color w:val="000000" w:themeColor="text1"/>
              </w:rPr>
              <w:t>)</w:t>
            </w:r>
            <w:r>
              <w:rPr>
                <w:rFonts w:asciiTheme="minorEastAsia" w:hAnsiTheme="minorEastAsia" w:hint="eastAsia"/>
                <w:color w:val="000000" w:themeColor="text1"/>
              </w:rPr>
              <w:t>；</w:t>
            </w:r>
            <w:r>
              <w:rPr>
                <w:rFonts w:asciiTheme="minorEastAsia" w:hAnsiTheme="minorEastAsia"/>
                <w:color w:val="000000" w:themeColor="text1"/>
              </w:rPr>
              <w:br/>
            </w:r>
            <w:r w:rsidRPr="00F84F2D">
              <w:rPr>
                <w:rFonts w:asciiTheme="minorEastAsia" w:hAnsiTheme="minorEastAsia" w:hint="eastAsia"/>
                <w:color w:val="000000" w:themeColor="text1"/>
              </w:rPr>
              <w:t>點在圓外d</w:t>
            </w:r>
            <w:r w:rsidRPr="00F84F2D">
              <w:rPr>
                <w:rFonts w:asciiTheme="minorEastAsia" w:hAnsiTheme="minorEastAsia"/>
                <w:color w:val="000000" w:themeColor="text1"/>
              </w:rPr>
              <w:t>&gt;r(</w:t>
            </w:r>
            <w:r w:rsidRPr="00F84F2D">
              <w:rPr>
                <w:rFonts w:asciiTheme="minorEastAsia" w:hAnsiTheme="minorEastAsia" w:hint="eastAsia"/>
                <w:color w:val="000000" w:themeColor="text1"/>
              </w:rPr>
              <w:t>d為點到圓心距離</w:t>
            </w:r>
            <w:r w:rsidRPr="00F84F2D">
              <w:rPr>
                <w:rFonts w:asciiTheme="minorEastAsia" w:hAnsiTheme="minorEastAsia"/>
                <w:color w:val="000000" w:themeColor="text1"/>
              </w:rPr>
              <w:t>)</w:t>
            </w:r>
            <w:r>
              <w:rPr>
                <w:rFonts w:asciiTheme="minorEastAsia" w:hAnsiTheme="minorEastAsia"/>
                <w:color w:val="000000" w:themeColor="text1"/>
              </w:rPr>
              <w:br/>
            </w:r>
            <w:r>
              <w:rPr>
                <w:rFonts w:asciiTheme="minorEastAsia" w:hAnsiTheme="minorEastAsia"/>
                <w:color w:val="000000" w:themeColor="text1"/>
              </w:rPr>
              <w:br/>
            </w:r>
            <w:r>
              <w:rPr>
                <w:rFonts w:asciiTheme="minorEastAsia" w:hAnsiTheme="minorEastAsia" w:hint="eastAsia"/>
                <w:color w:val="000000" w:themeColor="text1"/>
              </w:rPr>
              <w:t>線與圓關係：</w:t>
            </w:r>
          </w:p>
          <w:p w14:paraId="573878ED" w14:textId="67C8181B" w:rsidR="00F84F2D" w:rsidRPr="00F84F2D" w:rsidRDefault="00F84F2D" w:rsidP="00F84F2D">
            <w:pPr>
              <w:ind w:leftChars="200" w:left="480"/>
              <w:rPr>
                <w:rFonts w:asciiTheme="minorEastAsia" w:hAnsiTheme="minorEastAsia"/>
                <w:color w:val="000000" w:themeColor="text1"/>
              </w:rPr>
            </w:pPr>
            <w:r w:rsidRPr="00F84F2D">
              <w:rPr>
                <w:rFonts w:asciiTheme="minorEastAsia" w:hAnsiTheme="minorEastAsia" w:hint="eastAsia"/>
                <w:color w:val="000000" w:themeColor="text1"/>
              </w:rPr>
              <w:t>線和圓有2個交點，d</w:t>
            </w:r>
            <w:r w:rsidRPr="00F84F2D">
              <w:rPr>
                <w:rFonts w:asciiTheme="minorEastAsia" w:hAnsiTheme="minorEastAsia"/>
                <w:color w:val="000000" w:themeColor="text1"/>
              </w:rPr>
              <w:t>&lt;r(</w:t>
            </w:r>
            <w:r w:rsidRPr="00F84F2D">
              <w:rPr>
                <w:rFonts w:asciiTheme="minorEastAsia" w:hAnsiTheme="minorEastAsia" w:hint="eastAsia"/>
                <w:color w:val="000000" w:themeColor="text1"/>
              </w:rPr>
              <w:t>d為線到圓心距離</w:t>
            </w:r>
            <w:r w:rsidRPr="00F84F2D">
              <w:rPr>
                <w:rFonts w:asciiTheme="minorEastAsia" w:hAnsiTheme="minorEastAsia"/>
                <w:color w:val="000000" w:themeColor="text1"/>
              </w:rPr>
              <w:t>)</w:t>
            </w:r>
            <w:r w:rsidRPr="00F84F2D">
              <w:rPr>
                <w:rFonts w:asciiTheme="minorEastAsia" w:hAnsiTheme="minorEastAsia" w:hint="eastAsia"/>
                <w:color w:val="000000" w:themeColor="text1"/>
              </w:rPr>
              <w:t>（可以讓學生自己命名看看，作者學生是以＂離線＂命名。）</w:t>
            </w:r>
            <w:r>
              <w:rPr>
                <w:rFonts w:asciiTheme="minorEastAsia" w:hAnsiTheme="minorEastAsia" w:hint="eastAsia"/>
                <w:color w:val="000000" w:themeColor="text1"/>
              </w:rPr>
              <w:t>；</w:t>
            </w:r>
          </w:p>
          <w:p w14:paraId="2C83EF0B" w14:textId="68FDB2FA" w:rsidR="00F84F2D" w:rsidRPr="00F84F2D" w:rsidRDefault="00F84F2D" w:rsidP="00F84F2D">
            <w:pPr>
              <w:ind w:leftChars="200" w:left="480"/>
              <w:rPr>
                <w:rFonts w:asciiTheme="minorEastAsia" w:hAnsiTheme="minorEastAsia" w:hint="eastAsia"/>
                <w:color w:val="000000" w:themeColor="text1"/>
              </w:rPr>
            </w:pPr>
            <w:r w:rsidRPr="00F84F2D">
              <w:rPr>
                <w:rFonts w:asciiTheme="minorEastAsia" w:hAnsiTheme="minorEastAsia" w:hint="eastAsia"/>
                <w:color w:val="000000" w:themeColor="text1"/>
              </w:rPr>
              <w:t>線和圓有1個交點，d</w:t>
            </w:r>
            <w:r w:rsidRPr="00F84F2D">
              <w:rPr>
                <w:rFonts w:asciiTheme="minorEastAsia" w:hAnsiTheme="minorEastAsia"/>
                <w:color w:val="000000" w:themeColor="text1"/>
              </w:rPr>
              <w:t>=r(</w:t>
            </w:r>
            <w:r w:rsidRPr="00F84F2D">
              <w:rPr>
                <w:rFonts w:asciiTheme="minorEastAsia" w:hAnsiTheme="minorEastAsia" w:hint="eastAsia"/>
                <w:color w:val="000000" w:themeColor="text1"/>
              </w:rPr>
              <w:t>d為線到圓心距離</w:t>
            </w:r>
            <w:r w:rsidRPr="00F84F2D">
              <w:rPr>
                <w:rFonts w:asciiTheme="minorEastAsia" w:hAnsiTheme="minorEastAsia"/>
                <w:color w:val="000000" w:themeColor="text1"/>
              </w:rPr>
              <w:t>)</w:t>
            </w:r>
            <w:r w:rsidRPr="00F84F2D">
              <w:rPr>
                <w:rFonts w:asciiTheme="minorEastAsia" w:hAnsiTheme="minorEastAsia" w:hint="eastAsia"/>
                <w:color w:val="000000" w:themeColor="text1"/>
              </w:rPr>
              <w:t>（切線）</w:t>
            </w:r>
            <w:r>
              <w:rPr>
                <w:rFonts w:asciiTheme="minorEastAsia" w:hAnsiTheme="minorEastAsia" w:hint="eastAsia"/>
                <w:color w:val="000000" w:themeColor="text1"/>
              </w:rPr>
              <w:t>；</w:t>
            </w:r>
          </w:p>
          <w:p w14:paraId="5F24CB0D" w14:textId="3DE04DFE" w:rsidR="006738F7" w:rsidRPr="00F84F2D" w:rsidRDefault="00F84F2D" w:rsidP="00F84F2D">
            <w:pPr>
              <w:ind w:leftChars="200" w:left="480"/>
              <w:rPr>
                <w:rFonts w:asciiTheme="minorEastAsia" w:hAnsiTheme="minorEastAsia"/>
                <w:color w:val="000000" w:themeColor="text1"/>
              </w:rPr>
            </w:pPr>
            <w:r w:rsidRPr="00F84F2D">
              <w:rPr>
                <w:rFonts w:asciiTheme="minorEastAsia" w:hAnsiTheme="minorEastAsia" w:hint="eastAsia"/>
                <w:color w:val="000000" w:themeColor="text1"/>
              </w:rPr>
              <w:t>線和圓有0個交點，d</w:t>
            </w:r>
            <w:r w:rsidRPr="00F84F2D">
              <w:rPr>
                <w:rFonts w:asciiTheme="minorEastAsia" w:hAnsiTheme="minorEastAsia"/>
                <w:color w:val="000000" w:themeColor="text1"/>
              </w:rPr>
              <w:t>&gt;r(</w:t>
            </w:r>
            <w:r w:rsidRPr="00F84F2D">
              <w:rPr>
                <w:rFonts w:asciiTheme="minorEastAsia" w:hAnsiTheme="minorEastAsia" w:hint="eastAsia"/>
                <w:color w:val="000000" w:themeColor="text1"/>
              </w:rPr>
              <w:t>d為線到圓心距離</w:t>
            </w:r>
            <w:r w:rsidRPr="00F84F2D">
              <w:rPr>
                <w:rFonts w:asciiTheme="minorEastAsia" w:hAnsiTheme="minorEastAsia"/>
                <w:color w:val="000000" w:themeColor="text1"/>
              </w:rPr>
              <w:t>)</w:t>
            </w:r>
            <w:r w:rsidRPr="00F84F2D">
              <w:rPr>
                <w:rFonts w:asciiTheme="minorEastAsia" w:hAnsiTheme="minorEastAsia" w:hint="eastAsia"/>
                <w:color w:val="000000" w:themeColor="text1"/>
              </w:rPr>
              <w:t>（割線）</w:t>
            </w:r>
            <w:r>
              <w:rPr>
                <w:rFonts w:asciiTheme="minorEastAsia" w:hAnsiTheme="minorEastAsia" w:hint="eastAsia"/>
                <w:color w:val="000000" w:themeColor="text1"/>
              </w:rPr>
              <w:t>。</w:t>
            </w:r>
            <w:r w:rsidR="001B6908" w:rsidRPr="005E10C6">
              <w:rPr>
                <w:rFonts w:asciiTheme="minorEastAsia" w:hAnsiTheme="minorEastAsia" w:hint="eastAsia"/>
                <w:color w:val="000000" w:themeColor="text1"/>
              </w:rPr>
              <w:t>）</w:t>
            </w:r>
          </w:p>
          <w:p w14:paraId="1A2CC0AC" w14:textId="77777777" w:rsidR="00D7359F" w:rsidRDefault="00D7359F" w:rsidP="00C01F5A">
            <w:pPr>
              <w:suppressAutoHyphens/>
              <w:autoSpaceDN w:val="0"/>
              <w:textAlignment w:val="baseline"/>
              <w:rPr>
                <w:rFonts w:asciiTheme="minorEastAsia" w:hAnsiTheme="minorEastAsia"/>
                <w:color w:val="000000" w:themeColor="text1"/>
              </w:rPr>
            </w:pPr>
          </w:p>
          <w:p w14:paraId="41ABDF6C" w14:textId="614849A1" w:rsidR="00FD241B" w:rsidRDefault="00FD241B" w:rsidP="00FD241B">
            <w:pPr>
              <w:pStyle w:val="af2"/>
              <w:numPr>
                <w:ilvl w:val="0"/>
                <w:numId w:val="29"/>
              </w:numPr>
              <w:suppressAutoHyphens/>
              <w:autoSpaceDN w:val="0"/>
              <w:ind w:leftChars="0"/>
              <w:textAlignment w:val="baseline"/>
              <w:rPr>
                <w:rFonts w:asciiTheme="minorEastAsia" w:hAnsiTheme="minorEastAsia"/>
                <w:color w:val="000000" w:themeColor="text1"/>
              </w:rPr>
            </w:pPr>
            <w:r>
              <w:rPr>
                <w:rFonts w:hint="eastAsia"/>
                <w:color w:val="000000"/>
                <w:sz w:val="23"/>
                <w:szCs w:val="23"/>
              </w:rPr>
              <w:t>歸納並回到課本</w:t>
            </w:r>
            <w:r>
              <w:rPr>
                <w:rFonts w:asciiTheme="minorEastAsia" w:hAnsiTheme="minorEastAsia" w:hint="eastAsia"/>
                <w:color w:val="000000" w:themeColor="text1"/>
              </w:rPr>
              <w:t>：</w:t>
            </w:r>
            <w:r>
              <w:rPr>
                <w:rFonts w:asciiTheme="minorEastAsia" w:hAnsiTheme="minorEastAsia"/>
                <w:color w:val="000000" w:themeColor="text1"/>
              </w:rPr>
              <w:br/>
            </w:r>
            <w:r w:rsidRPr="006738F7">
              <w:rPr>
                <w:rFonts w:asciiTheme="minorEastAsia" w:hAnsiTheme="minorEastAsia" w:hint="eastAsia"/>
                <w:color w:val="000000" w:themeColor="text1"/>
              </w:rPr>
              <w:t>師：「</w:t>
            </w:r>
            <w:r>
              <w:rPr>
                <w:rFonts w:asciiTheme="minorEastAsia" w:hAnsiTheme="minorEastAsia" w:hint="eastAsia"/>
                <w:color w:val="000000" w:themeColor="text1"/>
              </w:rPr>
              <w:t>讓我們回到課本點</w:t>
            </w:r>
            <w:r>
              <w:rPr>
                <w:rFonts w:ascii="標楷體" w:eastAsia="標楷體" w:hAnsi="標楷體" w:hint="eastAsia"/>
                <w:color w:val="000000" w:themeColor="text1"/>
              </w:rPr>
              <w:t>、</w:t>
            </w:r>
            <w:r>
              <w:rPr>
                <w:rFonts w:asciiTheme="minorEastAsia" w:hAnsiTheme="minorEastAsia" w:hint="eastAsia"/>
                <w:color w:val="000000" w:themeColor="text1"/>
              </w:rPr>
              <w:t>線</w:t>
            </w:r>
            <w:r>
              <w:rPr>
                <w:rFonts w:ascii="標楷體" w:eastAsia="標楷體" w:hAnsi="標楷體" w:hint="eastAsia"/>
                <w:color w:val="000000" w:themeColor="text1"/>
              </w:rPr>
              <w:t>、</w:t>
            </w:r>
            <w:r>
              <w:rPr>
                <w:rFonts w:asciiTheme="minorEastAsia" w:hAnsiTheme="minorEastAsia" w:hint="eastAsia"/>
                <w:color w:val="000000" w:themeColor="text1"/>
              </w:rPr>
              <w:t>圓的關係</w:t>
            </w:r>
            <w:r w:rsidR="00770B1D">
              <w:rPr>
                <w:rFonts w:asciiTheme="minorEastAsia" w:hAnsiTheme="minorEastAsia" w:hint="eastAsia"/>
                <w:color w:val="000000" w:themeColor="text1"/>
              </w:rPr>
              <w:t>的部份，請告訴我第幾頁。好的，請你先寫看看，我們等下一起來討論答案</w:t>
            </w:r>
            <w:r w:rsidRPr="006738F7">
              <w:rPr>
                <w:rFonts w:asciiTheme="minorEastAsia" w:hAnsiTheme="minorEastAsia" w:hint="eastAsia"/>
                <w:color w:val="000000" w:themeColor="text1"/>
              </w:rPr>
              <w:t>」</w:t>
            </w:r>
          </w:p>
          <w:p w14:paraId="0BDC3AFA" w14:textId="77777777" w:rsidR="00FD241B" w:rsidRDefault="00FD241B" w:rsidP="00770B1D">
            <w:pPr>
              <w:pStyle w:val="af2"/>
              <w:rPr>
                <w:rFonts w:asciiTheme="minorEastAsia" w:hAnsiTheme="minorEastAsia"/>
                <w:b/>
                <w:bCs/>
                <w:color w:val="000000" w:themeColor="text1"/>
              </w:rPr>
            </w:pPr>
            <w:r>
              <w:rPr>
                <w:rFonts w:asciiTheme="minorEastAsia" w:hAnsiTheme="minorEastAsia" w:hint="eastAsia"/>
                <w:color w:val="000000" w:themeColor="text1"/>
              </w:rPr>
              <w:t>（</w:t>
            </w:r>
            <w:r w:rsidRPr="00707D27">
              <w:rPr>
                <w:rFonts w:asciiTheme="minorEastAsia" w:hAnsiTheme="minorEastAsia" w:hint="eastAsia"/>
                <w:b/>
                <w:bCs/>
                <w:color w:val="000000" w:themeColor="text1"/>
              </w:rPr>
              <w:t>操作的注意事項及使用策略:</w:t>
            </w:r>
          </w:p>
          <w:p w14:paraId="5A6E787C" w14:textId="50A9E44C" w:rsidR="00770B1D" w:rsidRPr="00FD241B" w:rsidRDefault="00770B1D" w:rsidP="00770B1D">
            <w:pPr>
              <w:pStyle w:val="af2"/>
              <w:rPr>
                <w:rFonts w:asciiTheme="minorEastAsia" w:hAnsiTheme="minorEastAsia" w:hint="eastAsia"/>
                <w:color w:val="000000" w:themeColor="text1"/>
              </w:rPr>
            </w:pPr>
            <w:r w:rsidRPr="00770B1D">
              <w:rPr>
                <w:rFonts w:asciiTheme="minorEastAsia" w:hAnsiTheme="minorEastAsia" w:hint="eastAsia"/>
                <w:color w:val="000000" w:themeColor="text1"/>
              </w:rPr>
              <w:t>要先確認</w:t>
            </w:r>
            <w:r w:rsidRPr="00770B1D">
              <w:rPr>
                <w:rFonts w:asciiTheme="minorEastAsia" w:hAnsiTheme="minorEastAsia" w:hint="eastAsia"/>
                <w:color w:val="000000" w:themeColor="text1"/>
              </w:rPr>
              <w:t>讓學生可以用距離與半徑的關係去描述點、線、圓關係</w:t>
            </w:r>
            <w:r>
              <w:rPr>
                <w:rFonts w:asciiTheme="minorEastAsia" w:hAnsiTheme="minorEastAsia" w:hint="eastAsia"/>
                <w:color w:val="000000" w:themeColor="text1"/>
              </w:rPr>
              <w:t>，再來去應用這個關係去回答問題</w:t>
            </w:r>
            <w:r w:rsidR="00AF5D9F">
              <w:rPr>
                <w:rFonts w:asciiTheme="minorEastAsia" w:hAnsiTheme="minorEastAsia" w:hint="eastAsia"/>
                <w:color w:val="000000" w:themeColor="text1"/>
              </w:rPr>
              <w:t>。例如：</w:t>
            </w:r>
            <w:r w:rsidR="00AF5D9F" w:rsidRPr="00F84F2D">
              <w:rPr>
                <w:rFonts w:asciiTheme="minorEastAsia" w:hAnsiTheme="minorEastAsia" w:hint="eastAsia"/>
                <w:color w:val="000000" w:themeColor="text1"/>
              </w:rPr>
              <w:t>點在圓內，d</w:t>
            </w:r>
            <w:r w:rsidR="00AF5D9F" w:rsidRPr="00F84F2D">
              <w:rPr>
                <w:rFonts w:asciiTheme="minorEastAsia" w:hAnsiTheme="minorEastAsia"/>
                <w:color w:val="000000" w:themeColor="text1"/>
              </w:rPr>
              <w:t>&lt;r(</w:t>
            </w:r>
            <w:r w:rsidR="00AF5D9F" w:rsidRPr="00F84F2D">
              <w:rPr>
                <w:rFonts w:asciiTheme="minorEastAsia" w:hAnsiTheme="minorEastAsia" w:hint="eastAsia"/>
                <w:color w:val="000000" w:themeColor="text1"/>
              </w:rPr>
              <w:t>d為點到圓心距離</w:t>
            </w:r>
            <w:r w:rsidR="00AF5D9F" w:rsidRPr="00F84F2D">
              <w:rPr>
                <w:rFonts w:asciiTheme="minorEastAsia" w:hAnsiTheme="minorEastAsia"/>
                <w:color w:val="000000" w:themeColor="text1"/>
              </w:rPr>
              <w:t>)</w:t>
            </w:r>
            <w:r w:rsidR="00AF5D9F">
              <w:rPr>
                <w:rFonts w:asciiTheme="minorEastAsia" w:hAnsiTheme="minorEastAsia" w:hint="eastAsia"/>
                <w:color w:val="000000" w:themeColor="text1"/>
              </w:rPr>
              <w:t>。也能用d</w:t>
            </w:r>
            <w:r w:rsidR="00AF5D9F">
              <w:rPr>
                <w:rFonts w:asciiTheme="minorEastAsia" w:hAnsiTheme="minorEastAsia"/>
                <w:color w:val="000000" w:themeColor="text1"/>
              </w:rPr>
              <w:t>&lt;r</w:t>
            </w:r>
            <w:r w:rsidR="00AF5D9F">
              <w:rPr>
                <w:rFonts w:asciiTheme="minorEastAsia" w:hAnsiTheme="minorEastAsia" w:hint="eastAsia"/>
                <w:color w:val="000000" w:themeColor="text1"/>
              </w:rPr>
              <w:t>，知道這個點必定在圓內。）</w:t>
            </w:r>
          </w:p>
        </w:tc>
        <w:tc>
          <w:tcPr>
            <w:tcW w:w="2515" w:type="dxa"/>
            <w:tcBorders>
              <w:top w:val="single" w:sz="4" w:space="0" w:color="000000"/>
              <w:left w:val="single" w:sz="4" w:space="0" w:color="000000"/>
              <w:bottom w:val="single" w:sz="4" w:space="0" w:color="000000"/>
              <w:right w:val="single" w:sz="4" w:space="0" w:color="000000"/>
            </w:tcBorders>
          </w:tcPr>
          <w:p w14:paraId="5B111A5E" w14:textId="31B074A1" w:rsidR="006176A9" w:rsidRDefault="00810F71" w:rsidP="006738F7">
            <w:pPr>
              <w:pStyle w:val="af2"/>
              <w:numPr>
                <w:ilvl w:val="0"/>
                <w:numId w:val="24"/>
              </w:numPr>
              <w:ind w:leftChars="0"/>
              <w:rPr>
                <w:rFonts w:ascii="新細明體" w:eastAsia="新細明體" w:hAnsi="新細明體" w:cs="新細明體"/>
              </w:rPr>
            </w:pPr>
            <w:r>
              <w:rPr>
                <w:rFonts w:ascii="新細明體" w:eastAsia="新細明體" w:hAnsi="新細明體" w:cs="新細明體" w:hint="eastAsia"/>
              </w:rPr>
              <w:lastRenderedPageBreak/>
              <w:t>先和學生對話與確認活動規則學生是否了解。</w:t>
            </w:r>
          </w:p>
          <w:p w14:paraId="61B99BDA" w14:textId="7BEAD1B7" w:rsidR="006738F7" w:rsidRDefault="006738F7" w:rsidP="006738F7">
            <w:pPr>
              <w:pStyle w:val="af2"/>
              <w:ind w:leftChars="0" w:left="360"/>
              <w:rPr>
                <w:rFonts w:ascii="新細明體" w:eastAsia="新細明體" w:hAnsi="新細明體" w:cs="新細明體"/>
              </w:rPr>
            </w:pPr>
          </w:p>
          <w:p w14:paraId="7A7C4406" w14:textId="0C4AA5C6" w:rsidR="006337A0" w:rsidRDefault="006337A0" w:rsidP="006738F7">
            <w:pPr>
              <w:pStyle w:val="af2"/>
              <w:ind w:leftChars="0" w:left="360"/>
              <w:rPr>
                <w:rFonts w:ascii="新細明體" w:eastAsia="新細明體" w:hAnsi="新細明體" w:cs="新細明體"/>
              </w:rPr>
            </w:pPr>
          </w:p>
          <w:p w14:paraId="26C65FB1" w14:textId="2351DD13" w:rsidR="006337A0" w:rsidRDefault="006337A0" w:rsidP="006738F7">
            <w:pPr>
              <w:pStyle w:val="af2"/>
              <w:ind w:leftChars="0" w:left="360"/>
              <w:rPr>
                <w:rFonts w:ascii="新細明體" w:eastAsia="新細明體" w:hAnsi="新細明體" w:cs="新細明體"/>
              </w:rPr>
            </w:pPr>
          </w:p>
          <w:p w14:paraId="169AD83A" w14:textId="4D65F6FF" w:rsidR="006337A0" w:rsidRDefault="006337A0" w:rsidP="006738F7">
            <w:pPr>
              <w:pStyle w:val="af2"/>
              <w:ind w:leftChars="0" w:left="360"/>
              <w:rPr>
                <w:rFonts w:ascii="新細明體" w:eastAsia="新細明體" w:hAnsi="新細明體" w:cs="新細明體"/>
              </w:rPr>
            </w:pPr>
          </w:p>
          <w:p w14:paraId="5BC16AE1" w14:textId="262E1634" w:rsidR="006337A0" w:rsidRDefault="006337A0" w:rsidP="006738F7">
            <w:pPr>
              <w:pStyle w:val="af2"/>
              <w:ind w:leftChars="0" w:left="360"/>
              <w:rPr>
                <w:rFonts w:ascii="新細明體" w:eastAsia="新細明體" w:hAnsi="新細明體" w:cs="新細明體"/>
              </w:rPr>
            </w:pPr>
          </w:p>
          <w:p w14:paraId="7FF3DC58" w14:textId="778E4727" w:rsidR="00627159" w:rsidRDefault="00627159" w:rsidP="00F76228">
            <w:pPr>
              <w:rPr>
                <w:rFonts w:ascii="新細明體" w:eastAsia="新細明體" w:hAnsi="新細明體" w:cs="新細明體"/>
              </w:rPr>
            </w:pPr>
          </w:p>
          <w:p w14:paraId="2234DEA6" w14:textId="0D51424A" w:rsidR="00222842" w:rsidRDefault="00222842" w:rsidP="00F76228">
            <w:pPr>
              <w:rPr>
                <w:rFonts w:ascii="新細明體" w:eastAsia="新細明體" w:hAnsi="新細明體" w:cs="新細明體"/>
              </w:rPr>
            </w:pPr>
          </w:p>
          <w:p w14:paraId="0168CF3A" w14:textId="2CE29C58" w:rsidR="00810F71" w:rsidRDefault="00810F71" w:rsidP="00F76228">
            <w:pPr>
              <w:rPr>
                <w:rFonts w:ascii="新細明體" w:eastAsia="新細明體" w:hAnsi="新細明體" w:cs="新細明體"/>
              </w:rPr>
            </w:pPr>
          </w:p>
          <w:p w14:paraId="0C949F42" w14:textId="3CAE6A4D" w:rsidR="00810F71" w:rsidRDefault="00810F71" w:rsidP="00F76228">
            <w:pPr>
              <w:rPr>
                <w:rFonts w:ascii="新細明體" w:eastAsia="新細明體" w:hAnsi="新細明體" w:cs="新細明體"/>
              </w:rPr>
            </w:pPr>
          </w:p>
          <w:p w14:paraId="0A30DA77" w14:textId="0F39B1CB" w:rsidR="00810F71" w:rsidRDefault="00810F71" w:rsidP="00F76228">
            <w:pPr>
              <w:rPr>
                <w:rFonts w:ascii="新細明體" w:eastAsia="新細明體" w:hAnsi="新細明體" w:cs="新細明體"/>
              </w:rPr>
            </w:pPr>
          </w:p>
          <w:p w14:paraId="336672D1" w14:textId="77777777" w:rsidR="00810F71" w:rsidRPr="00F76228" w:rsidRDefault="00810F71" w:rsidP="00F76228">
            <w:pPr>
              <w:rPr>
                <w:rFonts w:ascii="新細明體" w:eastAsia="新細明體" w:hAnsi="新細明體" w:cs="新細明體" w:hint="eastAsia"/>
              </w:rPr>
            </w:pPr>
          </w:p>
          <w:p w14:paraId="2DBC6F29" w14:textId="5BEB2D63" w:rsidR="00804CC9" w:rsidRDefault="00804CC9" w:rsidP="006738F7">
            <w:pPr>
              <w:pStyle w:val="af2"/>
              <w:ind w:leftChars="0" w:left="360"/>
              <w:rPr>
                <w:rFonts w:ascii="新細明體" w:eastAsia="新細明體" w:hAnsi="新細明體" w:cs="新細明體"/>
              </w:rPr>
            </w:pPr>
          </w:p>
          <w:p w14:paraId="629A22C2" w14:textId="4E344B56" w:rsidR="00810F71" w:rsidRPr="00810F71" w:rsidRDefault="00810F71" w:rsidP="00810F71">
            <w:pPr>
              <w:rPr>
                <w:rFonts w:ascii="新細明體" w:eastAsia="新細明體" w:hAnsi="新細明體" w:cs="新細明體" w:hint="eastAsia"/>
              </w:rPr>
            </w:pPr>
          </w:p>
          <w:p w14:paraId="473AFA6F" w14:textId="77777777" w:rsidR="00810F71" w:rsidRDefault="00810F71" w:rsidP="006738F7">
            <w:pPr>
              <w:pStyle w:val="af2"/>
              <w:ind w:leftChars="0" w:left="360"/>
              <w:rPr>
                <w:rFonts w:ascii="新細明體" w:eastAsia="新細明體" w:hAnsi="新細明體" w:cs="新細明體" w:hint="eastAsia"/>
              </w:rPr>
            </w:pPr>
          </w:p>
          <w:p w14:paraId="1AB5FC4F" w14:textId="77777777" w:rsidR="00810F71" w:rsidRPr="006738F7" w:rsidRDefault="00810F71" w:rsidP="006738F7">
            <w:pPr>
              <w:pStyle w:val="af2"/>
              <w:ind w:leftChars="0" w:left="360"/>
              <w:rPr>
                <w:rFonts w:ascii="新細明體" w:eastAsia="新細明體" w:hAnsi="新細明體" w:cs="新細明體" w:hint="eastAsia"/>
              </w:rPr>
            </w:pPr>
          </w:p>
          <w:p w14:paraId="32380B21" w14:textId="3CD8DC5A" w:rsidR="00CE21F9" w:rsidRPr="00810F71" w:rsidRDefault="00810F71" w:rsidP="00457DA5">
            <w:pPr>
              <w:pStyle w:val="af2"/>
              <w:numPr>
                <w:ilvl w:val="0"/>
                <w:numId w:val="24"/>
              </w:numPr>
              <w:ind w:leftChars="0"/>
              <w:rPr>
                <w:rFonts w:ascii="新細明體" w:eastAsia="新細明體" w:hAnsi="新細明體" w:cs="新細明體"/>
              </w:rPr>
            </w:pPr>
            <w:r w:rsidRPr="00810F71">
              <w:rPr>
                <w:rFonts w:ascii="新細明體" w:eastAsia="新細明體" w:hAnsi="新細明體" w:cs="新細明體" w:hint="eastAsia"/>
              </w:rPr>
              <w:lastRenderedPageBreak/>
              <w:t>巡視學生是否遇到什麼困難，但盡量讓他們自己去磨合語言使用。</w:t>
            </w:r>
          </w:p>
          <w:p w14:paraId="18BF6EDD" w14:textId="05831593" w:rsidR="00CE21F9" w:rsidRDefault="00CE21F9" w:rsidP="006738F7">
            <w:pPr>
              <w:pStyle w:val="af2"/>
              <w:rPr>
                <w:rFonts w:ascii="新細明體" w:eastAsia="新細明體" w:hAnsi="新細明體" w:cs="新細明體"/>
              </w:rPr>
            </w:pPr>
          </w:p>
          <w:p w14:paraId="10DF683F" w14:textId="656FADC6" w:rsidR="00CE21F9" w:rsidRDefault="00CE21F9" w:rsidP="006738F7">
            <w:pPr>
              <w:pStyle w:val="af2"/>
              <w:rPr>
                <w:rFonts w:ascii="新細明體" w:eastAsia="新細明體" w:hAnsi="新細明體" w:cs="新細明體"/>
              </w:rPr>
            </w:pPr>
          </w:p>
          <w:p w14:paraId="086A5F86" w14:textId="73DF3BF1" w:rsidR="00CE21F9" w:rsidRDefault="00CE21F9" w:rsidP="006738F7">
            <w:pPr>
              <w:pStyle w:val="af2"/>
              <w:rPr>
                <w:rFonts w:ascii="新細明體" w:eastAsia="新細明體" w:hAnsi="新細明體" w:cs="新細明體"/>
              </w:rPr>
            </w:pPr>
          </w:p>
          <w:p w14:paraId="560B8975" w14:textId="13A51F8E" w:rsidR="00CE21F9" w:rsidRDefault="00CE21F9" w:rsidP="006738F7">
            <w:pPr>
              <w:pStyle w:val="af2"/>
              <w:rPr>
                <w:rFonts w:ascii="新細明體" w:eastAsia="新細明體" w:hAnsi="新細明體" w:cs="新細明體"/>
              </w:rPr>
            </w:pPr>
          </w:p>
          <w:p w14:paraId="1A171F3C" w14:textId="0415F733" w:rsidR="00CE21F9" w:rsidRPr="0023566E" w:rsidRDefault="00CE21F9" w:rsidP="0023566E">
            <w:pPr>
              <w:rPr>
                <w:rFonts w:ascii="新細明體" w:eastAsia="新細明體" w:hAnsi="新細明體" w:cs="新細明體"/>
              </w:rPr>
            </w:pPr>
          </w:p>
          <w:p w14:paraId="59B90E0E" w14:textId="2B5D2792" w:rsidR="00CE21F9" w:rsidRDefault="00CE21F9" w:rsidP="00212B63">
            <w:pPr>
              <w:pStyle w:val="af2"/>
              <w:ind w:leftChars="0" w:left="360"/>
              <w:rPr>
                <w:rFonts w:ascii="新細明體" w:eastAsia="新細明體" w:hAnsi="新細明體" w:cs="新細明體"/>
              </w:rPr>
            </w:pPr>
          </w:p>
          <w:p w14:paraId="2FC3E8E0" w14:textId="18CEE202" w:rsidR="00CE21F9" w:rsidRDefault="00CE21F9" w:rsidP="00212B63">
            <w:pPr>
              <w:pStyle w:val="af2"/>
              <w:ind w:leftChars="0" w:left="360"/>
              <w:rPr>
                <w:rFonts w:ascii="新細明體" w:eastAsia="新細明體" w:hAnsi="新細明體" w:cs="新細明體"/>
              </w:rPr>
            </w:pPr>
          </w:p>
          <w:p w14:paraId="53C1310E" w14:textId="3583C71E" w:rsidR="00CE21F9" w:rsidRDefault="00CE21F9" w:rsidP="00212B63">
            <w:pPr>
              <w:pStyle w:val="af2"/>
              <w:ind w:leftChars="0" w:left="360"/>
              <w:rPr>
                <w:rFonts w:ascii="新細明體" w:eastAsia="新細明體" w:hAnsi="新細明體" w:cs="新細明體"/>
              </w:rPr>
            </w:pPr>
          </w:p>
          <w:p w14:paraId="1B7AAC5B" w14:textId="4C32EC76" w:rsidR="00CE21F9" w:rsidRDefault="00CE21F9" w:rsidP="00212B63">
            <w:pPr>
              <w:pStyle w:val="af2"/>
              <w:ind w:leftChars="0" w:left="360"/>
              <w:rPr>
                <w:rFonts w:ascii="新細明體" w:eastAsia="新細明體" w:hAnsi="新細明體" w:cs="新細明體"/>
              </w:rPr>
            </w:pPr>
          </w:p>
          <w:p w14:paraId="58A636B2" w14:textId="7B8D1D9B" w:rsidR="00CE21F9" w:rsidRDefault="00CE21F9" w:rsidP="00212B63">
            <w:pPr>
              <w:pStyle w:val="af2"/>
              <w:ind w:leftChars="0" w:left="360"/>
              <w:rPr>
                <w:rFonts w:ascii="新細明體" w:eastAsia="新細明體" w:hAnsi="新細明體" w:cs="新細明體"/>
              </w:rPr>
            </w:pPr>
          </w:p>
          <w:p w14:paraId="6FB5C66E" w14:textId="2B8A655F" w:rsidR="00CE21F9" w:rsidRDefault="00CE21F9" w:rsidP="00212B63">
            <w:pPr>
              <w:pStyle w:val="af2"/>
              <w:ind w:leftChars="0" w:left="360"/>
              <w:rPr>
                <w:rFonts w:ascii="新細明體" w:eastAsia="新細明體" w:hAnsi="新細明體" w:cs="新細明體"/>
              </w:rPr>
            </w:pPr>
          </w:p>
          <w:p w14:paraId="775FA747" w14:textId="2BA150B8" w:rsidR="00CE21F9" w:rsidRDefault="00CE21F9" w:rsidP="00212B63">
            <w:pPr>
              <w:pStyle w:val="af2"/>
              <w:ind w:leftChars="0" w:left="360"/>
              <w:rPr>
                <w:rFonts w:ascii="新細明體" w:eastAsia="新細明體" w:hAnsi="新細明體" w:cs="新細明體"/>
              </w:rPr>
            </w:pPr>
          </w:p>
          <w:p w14:paraId="66A27B7B" w14:textId="02681952" w:rsidR="00CE21F9" w:rsidRDefault="00CE21F9" w:rsidP="00212B63">
            <w:pPr>
              <w:pStyle w:val="af2"/>
              <w:ind w:leftChars="0" w:left="360"/>
              <w:rPr>
                <w:rFonts w:ascii="新細明體" w:eastAsia="新細明體" w:hAnsi="新細明體" w:cs="新細明體"/>
              </w:rPr>
            </w:pPr>
          </w:p>
          <w:p w14:paraId="6EA00706" w14:textId="77777777" w:rsidR="00CE21F9" w:rsidRDefault="00CE21F9" w:rsidP="00212B63">
            <w:pPr>
              <w:pStyle w:val="af2"/>
              <w:ind w:leftChars="0" w:left="360"/>
              <w:rPr>
                <w:rFonts w:ascii="新細明體" w:eastAsia="新細明體" w:hAnsi="新細明體" w:cs="新細明體"/>
              </w:rPr>
            </w:pPr>
          </w:p>
          <w:p w14:paraId="46009767" w14:textId="324BEB81" w:rsidR="00537173" w:rsidRDefault="00537173" w:rsidP="00D7359F">
            <w:pPr>
              <w:rPr>
                <w:rFonts w:ascii="新細明體" w:eastAsia="新細明體" w:hAnsi="新細明體" w:cs="新細明體"/>
              </w:rPr>
            </w:pPr>
          </w:p>
          <w:p w14:paraId="25967B92" w14:textId="190F635D" w:rsidR="00222842" w:rsidRDefault="00222842" w:rsidP="00D7359F">
            <w:pPr>
              <w:rPr>
                <w:rFonts w:ascii="新細明體" w:eastAsia="新細明體" w:hAnsi="新細明體" w:cs="新細明體"/>
              </w:rPr>
            </w:pPr>
          </w:p>
          <w:p w14:paraId="09AAB7E4" w14:textId="3A111FAA" w:rsidR="00537173" w:rsidRDefault="00537173" w:rsidP="00D7359F">
            <w:pPr>
              <w:rPr>
                <w:rFonts w:ascii="新細明體" w:eastAsia="新細明體" w:hAnsi="新細明體" w:cs="新細明體"/>
              </w:rPr>
            </w:pPr>
          </w:p>
          <w:p w14:paraId="3DF89F5D" w14:textId="06068E20" w:rsidR="00C2038D" w:rsidRDefault="00C2038D" w:rsidP="00D7359F">
            <w:pPr>
              <w:rPr>
                <w:rFonts w:ascii="新細明體" w:eastAsia="新細明體" w:hAnsi="新細明體" w:cs="新細明體"/>
              </w:rPr>
            </w:pPr>
          </w:p>
          <w:p w14:paraId="44872536" w14:textId="77777777" w:rsidR="00C2038D" w:rsidRPr="00D7359F" w:rsidRDefault="00C2038D" w:rsidP="00D7359F">
            <w:pPr>
              <w:rPr>
                <w:rFonts w:ascii="新細明體" w:eastAsia="新細明體" w:hAnsi="新細明體" w:cs="新細明體" w:hint="eastAsia"/>
              </w:rPr>
            </w:pPr>
          </w:p>
          <w:p w14:paraId="75DE5165" w14:textId="77777777" w:rsidR="00CE21F9" w:rsidRPr="00CE21F9" w:rsidRDefault="00CE21F9" w:rsidP="00212B63">
            <w:pPr>
              <w:pStyle w:val="af2"/>
              <w:ind w:leftChars="0" w:left="360"/>
              <w:rPr>
                <w:rFonts w:ascii="新細明體" w:eastAsia="新細明體" w:hAnsi="新細明體" w:cs="新細明體"/>
              </w:rPr>
            </w:pPr>
          </w:p>
          <w:p w14:paraId="02294AC3" w14:textId="00E5FDA2" w:rsidR="00435647" w:rsidRPr="00FD241B" w:rsidRDefault="00C2038D" w:rsidP="006738F7">
            <w:pPr>
              <w:pStyle w:val="af2"/>
              <w:numPr>
                <w:ilvl w:val="0"/>
                <w:numId w:val="24"/>
              </w:numPr>
              <w:ind w:leftChars="0"/>
              <w:rPr>
                <w:rFonts w:ascii="新細明體" w:eastAsia="新細明體" w:hAnsi="新細明體" w:cs="新細明體"/>
              </w:rPr>
            </w:pPr>
            <w:r>
              <w:rPr>
                <w:rFonts w:ascii="新細明體" w:eastAsia="新細明體" w:hAnsi="新細明體" w:cs="新細明體" w:hint="eastAsia"/>
              </w:rPr>
              <w:t>讓學生彼此分組分享，知道其他組別所用的語言</w:t>
            </w:r>
            <w:r w:rsidR="000834CC">
              <w:rPr>
                <w:rFonts w:ascii="新細明體" w:eastAsia="新細明體" w:hAnsi="新細明體" w:cs="新細明體" w:hint="eastAsia"/>
              </w:rPr>
              <w:t>，順利的狀況，就可以讓學生順利出現點</w:t>
            </w:r>
            <w:r w:rsidR="000834CC">
              <w:rPr>
                <w:rFonts w:ascii="標楷體" w:eastAsia="標楷體" w:hAnsi="標楷體" w:cs="新細明體" w:hint="eastAsia"/>
              </w:rPr>
              <w:t>、</w:t>
            </w:r>
            <w:r w:rsidR="000834CC">
              <w:rPr>
                <w:rFonts w:ascii="新細明體" w:eastAsia="新細明體" w:hAnsi="新細明體" w:cs="新細明體" w:hint="eastAsia"/>
              </w:rPr>
              <w:t>線</w:t>
            </w:r>
            <w:r w:rsidR="000834CC">
              <w:rPr>
                <w:rFonts w:ascii="標楷體" w:eastAsia="標楷體" w:hAnsi="標楷體" w:cs="新細明體" w:hint="eastAsia"/>
              </w:rPr>
              <w:t>、</w:t>
            </w:r>
            <w:r w:rsidR="000834CC">
              <w:rPr>
                <w:rFonts w:ascii="新細明體" w:eastAsia="新細明體" w:hAnsi="新細明體" w:cs="新細明體" w:hint="eastAsia"/>
              </w:rPr>
              <w:t>圓關係</w:t>
            </w:r>
            <w:r w:rsidR="00AC3621">
              <w:rPr>
                <w:rFonts w:ascii="Damascus Semi Bold" w:eastAsia="新細明體" w:hAnsi="Damascus Semi Bold" w:cs="Damascus Semi Bold" w:hint="eastAsia"/>
              </w:rPr>
              <w:t>。</w:t>
            </w:r>
          </w:p>
          <w:p w14:paraId="123FE26E" w14:textId="37DE60BE" w:rsidR="00FD241B" w:rsidRDefault="00FD241B" w:rsidP="00FD241B">
            <w:pPr>
              <w:pStyle w:val="af2"/>
              <w:ind w:leftChars="0" w:left="360"/>
              <w:rPr>
                <w:rFonts w:ascii="新細明體" w:eastAsia="新細明體" w:hAnsi="新細明體" w:cs="新細明體"/>
              </w:rPr>
            </w:pPr>
          </w:p>
          <w:p w14:paraId="693222A3" w14:textId="4367C5FE" w:rsidR="00FD241B" w:rsidRDefault="00FD241B" w:rsidP="00FD241B">
            <w:pPr>
              <w:pStyle w:val="af2"/>
              <w:ind w:leftChars="0" w:left="360"/>
              <w:rPr>
                <w:rFonts w:ascii="新細明體" w:eastAsia="新細明體" w:hAnsi="新細明體" w:cs="新細明體"/>
              </w:rPr>
            </w:pPr>
          </w:p>
          <w:p w14:paraId="7F2387FF" w14:textId="112542F7" w:rsidR="00FD241B" w:rsidRDefault="00FD241B" w:rsidP="00FD241B">
            <w:pPr>
              <w:pStyle w:val="af2"/>
              <w:ind w:leftChars="0" w:left="360"/>
              <w:rPr>
                <w:rFonts w:ascii="新細明體" w:eastAsia="新細明體" w:hAnsi="新細明體" w:cs="新細明體"/>
              </w:rPr>
            </w:pPr>
          </w:p>
          <w:p w14:paraId="5D86C4FC" w14:textId="163FEDC9" w:rsidR="00FD241B" w:rsidRDefault="00FD241B" w:rsidP="00FD241B">
            <w:pPr>
              <w:pStyle w:val="af2"/>
              <w:ind w:leftChars="0" w:left="360"/>
              <w:rPr>
                <w:rFonts w:ascii="新細明體" w:eastAsia="新細明體" w:hAnsi="新細明體" w:cs="新細明體"/>
              </w:rPr>
            </w:pPr>
          </w:p>
          <w:p w14:paraId="2D9203A0" w14:textId="55A1CF2A" w:rsidR="00FD241B" w:rsidRDefault="00FD241B" w:rsidP="00FD241B">
            <w:pPr>
              <w:pStyle w:val="af2"/>
              <w:ind w:leftChars="0" w:left="360"/>
              <w:rPr>
                <w:rFonts w:ascii="新細明體" w:eastAsia="新細明體" w:hAnsi="新細明體" w:cs="新細明體"/>
              </w:rPr>
            </w:pPr>
          </w:p>
          <w:p w14:paraId="3B956762" w14:textId="6DABEE5E" w:rsidR="00FD241B" w:rsidRDefault="00FD241B" w:rsidP="00FD241B">
            <w:pPr>
              <w:pStyle w:val="af2"/>
              <w:ind w:leftChars="0" w:left="360"/>
              <w:rPr>
                <w:rFonts w:ascii="新細明體" w:eastAsia="新細明體" w:hAnsi="新細明體" w:cs="新細明體"/>
              </w:rPr>
            </w:pPr>
          </w:p>
          <w:p w14:paraId="77E48F32" w14:textId="16566588" w:rsidR="00FD241B" w:rsidRDefault="00FD241B" w:rsidP="00FD241B">
            <w:pPr>
              <w:pStyle w:val="af2"/>
              <w:ind w:leftChars="0" w:left="360"/>
              <w:rPr>
                <w:rFonts w:ascii="新細明體" w:eastAsia="新細明體" w:hAnsi="新細明體" w:cs="新細明體"/>
              </w:rPr>
            </w:pPr>
          </w:p>
          <w:p w14:paraId="0B81C955" w14:textId="0D157AD4" w:rsidR="00FD241B" w:rsidRDefault="00FD241B" w:rsidP="00FD241B">
            <w:pPr>
              <w:pStyle w:val="af2"/>
              <w:ind w:leftChars="0" w:left="360"/>
              <w:rPr>
                <w:rFonts w:ascii="新細明體" w:eastAsia="新細明體" w:hAnsi="新細明體" w:cs="新細明體"/>
              </w:rPr>
            </w:pPr>
          </w:p>
          <w:p w14:paraId="0C15CC4B" w14:textId="3B4B1258" w:rsidR="00FD241B" w:rsidRDefault="00FD241B" w:rsidP="00FD241B">
            <w:pPr>
              <w:pStyle w:val="af2"/>
              <w:ind w:leftChars="0" w:left="360"/>
              <w:rPr>
                <w:rFonts w:ascii="新細明體" w:eastAsia="新細明體" w:hAnsi="新細明體" w:cs="新細明體"/>
              </w:rPr>
            </w:pPr>
          </w:p>
          <w:p w14:paraId="4A0B7D2E" w14:textId="35CE24EE" w:rsidR="00FD241B" w:rsidRDefault="00FD241B" w:rsidP="00FD241B">
            <w:pPr>
              <w:pStyle w:val="af2"/>
              <w:ind w:leftChars="0" w:left="360"/>
              <w:rPr>
                <w:rFonts w:ascii="新細明體" w:eastAsia="新細明體" w:hAnsi="新細明體" w:cs="新細明體"/>
              </w:rPr>
            </w:pPr>
          </w:p>
          <w:p w14:paraId="406B826C" w14:textId="77773968" w:rsidR="00FD241B" w:rsidRDefault="00FD241B" w:rsidP="00FD241B">
            <w:pPr>
              <w:pStyle w:val="af2"/>
              <w:ind w:leftChars="0" w:left="360"/>
              <w:rPr>
                <w:rFonts w:ascii="新細明體" w:eastAsia="新細明體" w:hAnsi="新細明體" w:cs="新細明體"/>
              </w:rPr>
            </w:pPr>
          </w:p>
          <w:p w14:paraId="33E23242" w14:textId="07AEE1FA" w:rsidR="00FD241B" w:rsidRDefault="00FD241B" w:rsidP="00FD241B">
            <w:pPr>
              <w:pStyle w:val="af2"/>
              <w:ind w:leftChars="0" w:left="360"/>
              <w:rPr>
                <w:rFonts w:ascii="新細明體" w:eastAsia="新細明體" w:hAnsi="新細明體" w:cs="新細明體"/>
              </w:rPr>
            </w:pPr>
          </w:p>
          <w:p w14:paraId="5B1FD8AF" w14:textId="6FC8997F" w:rsidR="00FD241B" w:rsidRDefault="00FD241B" w:rsidP="00FD241B">
            <w:pPr>
              <w:pStyle w:val="af2"/>
              <w:ind w:leftChars="0" w:left="360"/>
              <w:rPr>
                <w:rFonts w:ascii="新細明體" w:eastAsia="新細明體" w:hAnsi="新細明體" w:cs="新細明體"/>
              </w:rPr>
            </w:pPr>
          </w:p>
          <w:p w14:paraId="7DB59ADD" w14:textId="3B0308B2" w:rsidR="00FD241B" w:rsidRDefault="00FD241B" w:rsidP="00FD241B">
            <w:pPr>
              <w:pStyle w:val="af2"/>
              <w:ind w:leftChars="0" w:left="360"/>
              <w:rPr>
                <w:rFonts w:ascii="新細明體" w:eastAsia="新細明體" w:hAnsi="新細明體" w:cs="新細明體"/>
              </w:rPr>
            </w:pPr>
          </w:p>
          <w:p w14:paraId="7E716A9A" w14:textId="6013A342" w:rsidR="00FD241B" w:rsidRDefault="00FD241B" w:rsidP="00FD241B">
            <w:pPr>
              <w:pStyle w:val="af2"/>
              <w:ind w:leftChars="0" w:left="360"/>
              <w:rPr>
                <w:rFonts w:ascii="新細明體" w:eastAsia="新細明體" w:hAnsi="新細明體" w:cs="新細明體"/>
              </w:rPr>
            </w:pPr>
          </w:p>
          <w:p w14:paraId="6C6B0AFE" w14:textId="6191A151" w:rsidR="00FD241B" w:rsidRDefault="00FD241B" w:rsidP="00FD241B">
            <w:pPr>
              <w:pStyle w:val="af2"/>
              <w:ind w:leftChars="0" w:left="360"/>
              <w:rPr>
                <w:rFonts w:ascii="新細明體" w:eastAsia="新細明體" w:hAnsi="新細明體" w:cs="新細明體"/>
              </w:rPr>
            </w:pPr>
          </w:p>
          <w:p w14:paraId="2AE681C2" w14:textId="680CC771" w:rsidR="00FD241B" w:rsidRDefault="00FD241B" w:rsidP="00FD241B">
            <w:pPr>
              <w:pStyle w:val="af2"/>
              <w:ind w:leftChars="0" w:left="360"/>
              <w:rPr>
                <w:rFonts w:ascii="新細明體" w:eastAsia="新細明體" w:hAnsi="新細明體" w:cs="新細明體"/>
              </w:rPr>
            </w:pPr>
          </w:p>
          <w:p w14:paraId="4D4C1D55" w14:textId="7C0E1334" w:rsidR="00FD241B" w:rsidRDefault="00FD241B" w:rsidP="00FD241B">
            <w:pPr>
              <w:pStyle w:val="af2"/>
              <w:ind w:leftChars="0" w:left="360"/>
              <w:rPr>
                <w:rFonts w:ascii="新細明體" w:eastAsia="新細明體" w:hAnsi="新細明體" w:cs="新細明體"/>
              </w:rPr>
            </w:pPr>
          </w:p>
          <w:p w14:paraId="43039D1D" w14:textId="7CAF38AC" w:rsidR="00FD241B" w:rsidRDefault="00FD241B" w:rsidP="00FD241B">
            <w:pPr>
              <w:pStyle w:val="af2"/>
              <w:ind w:leftChars="0" w:left="360"/>
              <w:rPr>
                <w:rFonts w:ascii="新細明體" w:eastAsia="新細明體" w:hAnsi="新細明體" w:cs="新細明體"/>
              </w:rPr>
            </w:pPr>
          </w:p>
          <w:p w14:paraId="691E2833" w14:textId="44F92756" w:rsidR="00FD241B" w:rsidRDefault="00FD241B" w:rsidP="00FD241B">
            <w:pPr>
              <w:pStyle w:val="af2"/>
              <w:ind w:leftChars="0" w:left="360"/>
              <w:rPr>
                <w:rFonts w:ascii="新細明體" w:eastAsia="新細明體" w:hAnsi="新細明體" w:cs="新細明體"/>
              </w:rPr>
            </w:pPr>
          </w:p>
          <w:p w14:paraId="2566DCEB" w14:textId="7635F291" w:rsidR="00FD241B" w:rsidRDefault="00FD241B" w:rsidP="00FD241B">
            <w:pPr>
              <w:pStyle w:val="af2"/>
              <w:ind w:leftChars="0" w:left="360"/>
              <w:rPr>
                <w:rFonts w:ascii="新細明體" w:eastAsia="新細明體" w:hAnsi="新細明體" w:cs="新細明體"/>
              </w:rPr>
            </w:pPr>
          </w:p>
          <w:p w14:paraId="0EA7A4A8" w14:textId="50647DCC" w:rsidR="00FD241B" w:rsidRDefault="00FD241B" w:rsidP="00FD241B">
            <w:pPr>
              <w:pStyle w:val="af2"/>
              <w:ind w:leftChars="0" w:left="360"/>
              <w:rPr>
                <w:rFonts w:ascii="新細明體" w:eastAsia="新細明體" w:hAnsi="新細明體" w:cs="新細明體"/>
              </w:rPr>
            </w:pPr>
          </w:p>
          <w:p w14:paraId="3A3AE0DD" w14:textId="7FD14B62" w:rsidR="00FD241B" w:rsidRDefault="00FD241B" w:rsidP="00FD241B">
            <w:pPr>
              <w:pStyle w:val="af2"/>
              <w:ind w:leftChars="0" w:left="360"/>
              <w:rPr>
                <w:rFonts w:ascii="新細明體" w:eastAsia="新細明體" w:hAnsi="新細明體" w:cs="新細明體"/>
              </w:rPr>
            </w:pPr>
          </w:p>
          <w:p w14:paraId="1B45EB49" w14:textId="64600C96" w:rsidR="00FD241B" w:rsidRDefault="00FD241B" w:rsidP="00FD241B">
            <w:pPr>
              <w:pStyle w:val="af2"/>
              <w:ind w:leftChars="0" w:left="360"/>
              <w:rPr>
                <w:rFonts w:ascii="新細明體" w:eastAsia="新細明體" w:hAnsi="新細明體" w:cs="新細明體"/>
              </w:rPr>
            </w:pPr>
          </w:p>
          <w:p w14:paraId="53CFB1C1" w14:textId="61E31C18" w:rsidR="00FD241B" w:rsidRDefault="00FD241B" w:rsidP="00FD241B">
            <w:pPr>
              <w:pStyle w:val="af2"/>
              <w:ind w:leftChars="0" w:left="360"/>
              <w:rPr>
                <w:rFonts w:ascii="新細明體" w:eastAsia="新細明體" w:hAnsi="新細明體" w:cs="新細明體"/>
              </w:rPr>
            </w:pPr>
          </w:p>
          <w:p w14:paraId="60B99C88" w14:textId="4BB7091D" w:rsidR="00FD241B" w:rsidRDefault="00FD241B" w:rsidP="00FD241B">
            <w:pPr>
              <w:pStyle w:val="af2"/>
              <w:ind w:leftChars="0" w:left="360"/>
              <w:rPr>
                <w:rFonts w:ascii="新細明體" w:eastAsia="新細明體" w:hAnsi="新細明體" w:cs="新細明體"/>
              </w:rPr>
            </w:pPr>
          </w:p>
          <w:p w14:paraId="47E5731A" w14:textId="487D96EB" w:rsidR="00FD241B" w:rsidRDefault="00FD241B" w:rsidP="00FD241B">
            <w:pPr>
              <w:pStyle w:val="af2"/>
              <w:ind w:leftChars="0" w:left="360"/>
              <w:rPr>
                <w:rFonts w:ascii="新細明體" w:eastAsia="新細明體" w:hAnsi="新細明體" w:cs="新細明體"/>
              </w:rPr>
            </w:pPr>
          </w:p>
          <w:p w14:paraId="1513937C" w14:textId="2B0DB4EB" w:rsidR="00FD241B" w:rsidRDefault="00FD241B" w:rsidP="00FD241B">
            <w:pPr>
              <w:pStyle w:val="af2"/>
              <w:ind w:leftChars="0" w:left="360"/>
              <w:rPr>
                <w:rFonts w:ascii="新細明體" w:eastAsia="新細明體" w:hAnsi="新細明體" w:cs="新細明體"/>
              </w:rPr>
            </w:pPr>
          </w:p>
          <w:p w14:paraId="47E2700A" w14:textId="54F11336" w:rsidR="00FD241B" w:rsidRDefault="00FD241B" w:rsidP="00FD241B">
            <w:pPr>
              <w:pStyle w:val="af2"/>
              <w:ind w:leftChars="0" w:left="360"/>
              <w:rPr>
                <w:rFonts w:ascii="新細明體" w:eastAsia="新細明體" w:hAnsi="新細明體" w:cs="新細明體"/>
              </w:rPr>
            </w:pPr>
          </w:p>
          <w:p w14:paraId="3F7AE7D1" w14:textId="691C17A9" w:rsidR="00FD241B" w:rsidRDefault="00FD241B" w:rsidP="00FD241B">
            <w:pPr>
              <w:pStyle w:val="af2"/>
              <w:ind w:leftChars="0" w:left="360"/>
              <w:rPr>
                <w:rFonts w:ascii="新細明體" w:eastAsia="新細明體" w:hAnsi="新細明體" w:cs="新細明體"/>
              </w:rPr>
            </w:pPr>
          </w:p>
          <w:p w14:paraId="75C4AD52" w14:textId="153A1775" w:rsidR="00FD241B" w:rsidRDefault="00FD241B" w:rsidP="00FD241B">
            <w:pPr>
              <w:pStyle w:val="af2"/>
              <w:ind w:leftChars="0" w:left="360"/>
              <w:rPr>
                <w:rFonts w:ascii="新細明體" w:eastAsia="新細明體" w:hAnsi="新細明體" w:cs="新細明體"/>
              </w:rPr>
            </w:pPr>
          </w:p>
          <w:p w14:paraId="70A28FEF" w14:textId="2778B904" w:rsidR="00FD241B" w:rsidRDefault="00FD241B" w:rsidP="00FD241B">
            <w:pPr>
              <w:pStyle w:val="af2"/>
              <w:ind w:leftChars="0" w:left="360"/>
              <w:rPr>
                <w:rFonts w:ascii="新細明體" w:eastAsia="新細明體" w:hAnsi="新細明體" w:cs="新細明體"/>
              </w:rPr>
            </w:pPr>
          </w:p>
          <w:p w14:paraId="5D5E8539" w14:textId="0E29D372" w:rsidR="00FD241B" w:rsidRDefault="00FD241B" w:rsidP="00FD241B">
            <w:pPr>
              <w:pStyle w:val="af2"/>
              <w:ind w:leftChars="0" w:left="360"/>
              <w:rPr>
                <w:rFonts w:ascii="新細明體" w:eastAsia="新細明體" w:hAnsi="新細明體" w:cs="新細明體"/>
              </w:rPr>
            </w:pPr>
          </w:p>
          <w:p w14:paraId="75A179ED" w14:textId="4ECF7E2B" w:rsidR="00FD241B" w:rsidRDefault="00FD241B" w:rsidP="00FD241B">
            <w:pPr>
              <w:pStyle w:val="af2"/>
              <w:ind w:leftChars="0" w:left="360"/>
              <w:rPr>
                <w:rFonts w:ascii="新細明體" w:eastAsia="新細明體" w:hAnsi="新細明體" w:cs="新細明體"/>
              </w:rPr>
            </w:pPr>
          </w:p>
          <w:p w14:paraId="0928283E" w14:textId="649C8639" w:rsidR="00FD241B" w:rsidRDefault="00FD241B" w:rsidP="00FD241B">
            <w:pPr>
              <w:pStyle w:val="af2"/>
              <w:ind w:leftChars="0" w:left="360"/>
              <w:rPr>
                <w:rFonts w:ascii="新細明體" w:eastAsia="新細明體" w:hAnsi="新細明體" w:cs="新細明體"/>
              </w:rPr>
            </w:pPr>
          </w:p>
          <w:p w14:paraId="63D61F48" w14:textId="287B008C" w:rsidR="00FD241B" w:rsidRDefault="00FD241B" w:rsidP="00FD241B">
            <w:pPr>
              <w:pStyle w:val="af2"/>
              <w:ind w:leftChars="0" w:left="360"/>
              <w:rPr>
                <w:rFonts w:ascii="新細明體" w:eastAsia="新細明體" w:hAnsi="新細明體" w:cs="新細明體"/>
              </w:rPr>
            </w:pPr>
          </w:p>
          <w:p w14:paraId="11D0CA36" w14:textId="11EA3ACF" w:rsidR="00FD241B" w:rsidRDefault="00FD241B" w:rsidP="00FD241B">
            <w:pPr>
              <w:pStyle w:val="af2"/>
              <w:ind w:leftChars="0" w:left="360"/>
              <w:rPr>
                <w:rFonts w:ascii="新細明體" w:eastAsia="新細明體" w:hAnsi="新細明體" w:cs="新細明體"/>
              </w:rPr>
            </w:pPr>
          </w:p>
          <w:p w14:paraId="61DECBB9" w14:textId="3B3A5EB6" w:rsidR="00FD241B" w:rsidRDefault="00FD241B" w:rsidP="00FD241B">
            <w:pPr>
              <w:pStyle w:val="af2"/>
              <w:ind w:leftChars="0" w:left="360"/>
              <w:rPr>
                <w:rFonts w:ascii="新細明體" w:eastAsia="新細明體" w:hAnsi="新細明體" w:cs="新細明體"/>
              </w:rPr>
            </w:pPr>
          </w:p>
          <w:p w14:paraId="4950322D" w14:textId="24A1BBD2" w:rsidR="00FD241B" w:rsidRDefault="00FD241B" w:rsidP="00FD241B">
            <w:pPr>
              <w:pStyle w:val="af2"/>
              <w:ind w:leftChars="0" w:left="360"/>
              <w:rPr>
                <w:rFonts w:ascii="新細明體" w:eastAsia="新細明體" w:hAnsi="新細明體" w:cs="新細明體"/>
              </w:rPr>
            </w:pPr>
          </w:p>
          <w:p w14:paraId="6BAF281A" w14:textId="39A24BDB" w:rsidR="00FD241B" w:rsidRDefault="00FD241B" w:rsidP="00FD241B">
            <w:pPr>
              <w:pStyle w:val="af2"/>
              <w:ind w:leftChars="0" w:left="360"/>
              <w:rPr>
                <w:rFonts w:ascii="新細明體" w:eastAsia="新細明體" w:hAnsi="新細明體" w:cs="新細明體"/>
              </w:rPr>
            </w:pPr>
          </w:p>
          <w:p w14:paraId="2244E54E" w14:textId="481DA585" w:rsidR="00FD241B" w:rsidRDefault="00FD241B" w:rsidP="00FD241B">
            <w:pPr>
              <w:pStyle w:val="af2"/>
              <w:ind w:leftChars="0" w:left="360"/>
              <w:rPr>
                <w:rFonts w:ascii="新細明體" w:eastAsia="新細明體" w:hAnsi="新細明體" w:cs="新細明體"/>
              </w:rPr>
            </w:pPr>
          </w:p>
          <w:p w14:paraId="3463C465" w14:textId="727231CD" w:rsidR="00FD241B" w:rsidRDefault="00FD241B" w:rsidP="00FD241B">
            <w:pPr>
              <w:pStyle w:val="af2"/>
              <w:ind w:leftChars="0" w:left="360"/>
              <w:rPr>
                <w:rFonts w:ascii="新細明體" w:eastAsia="新細明體" w:hAnsi="新細明體" w:cs="新細明體"/>
              </w:rPr>
            </w:pPr>
          </w:p>
          <w:p w14:paraId="21ED80E2" w14:textId="2F7617DF" w:rsidR="00FD241B" w:rsidRDefault="00FD241B" w:rsidP="00FD241B">
            <w:pPr>
              <w:pStyle w:val="af2"/>
              <w:ind w:leftChars="0" w:left="360"/>
              <w:rPr>
                <w:rFonts w:ascii="新細明體" w:eastAsia="新細明體" w:hAnsi="新細明體" w:cs="新細明體"/>
              </w:rPr>
            </w:pPr>
          </w:p>
          <w:p w14:paraId="607EA193" w14:textId="75095CE4" w:rsidR="00FD241B" w:rsidRDefault="00FD241B" w:rsidP="00FD241B">
            <w:pPr>
              <w:pStyle w:val="af2"/>
              <w:ind w:leftChars="0" w:left="360"/>
              <w:rPr>
                <w:rFonts w:ascii="新細明體" w:eastAsia="新細明體" w:hAnsi="新細明體" w:cs="新細明體"/>
              </w:rPr>
            </w:pPr>
          </w:p>
          <w:p w14:paraId="033D8487" w14:textId="6A11DF85" w:rsidR="00FD241B" w:rsidRDefault="00FD241B" w:rsidP="00FD241B">
            <w:pPr>
              <w:pStyle w:val="af2"/>
              <w:ind w:leftChars="0" w:left="360"/>
              <w:rPr>
                <w:rFonts w:ascii="新細明體" w:eastAsia="新細明體" w:hAnsi="新細明體" w:cs="新細明體"/>
              </w:rPr>
            </w:pPr>
          </w:p>
          <w:p w14:paraId="4AB8DF2A" w14:textId="315623AD" w:rsidR="00FD241B" w:rsidRDefault="00FD241B" w:rsidP="00FD241B">
            <w:pPr>
              <w:pStyle w:val="af2"/>
              <w:ind w:leftChars="0" w:left="360"/>
              <w:rPr>
                <w:rFonts w:ascii="新細明體" w:eastAsia="新細明體" w:hAnsi="新細明體" w:cs="新細明體"/>
              </w:rPr>
            </w:pPr>
          </w:p>
          <w:p w14:paraId="50A38062" w14:textId="77777777" w:rsidR="00FD241B" w:rsidRPr="00FD241B" w:rsidRDefault="00FD241B" w:rsidP="00FD241B">
            <w:pPr>
              <w:pStyle w:val="af2"/>
              <w:ind w:leftChars="0" w:left="360"/>
              <w:rPr>
                <w:rFonts w:ascii="新細明體" w:eastAsia="新細明體" w:hAnsi="新細明體" w:cs="新細明體" w:hint="eastAsia"/>
              </w:rPr>
            </w:pPr>
          </w:p>
          <w:p w14:paraId="3222ECDF" w14:textId="67750D83" w:rsidR="00FD241B" w:rsidRDefault="00FD241B" w:rsidP="006738F7">
            <w:pPr>
              <w:pStyle w:val="af2"/>
              <w:numPr>
                <w:ilvl w:val="0"/>
                <w:numId w:val="24"/>
              </w:numPr>
              <w:ind w:leftChars="0"/>
              <w:rPr>
                <w:rFonts w:ascii="新細明體" w:eastAsia="新細明體" w:hAnsi="新細明體" w:cs="新細明體"/>
              </w:rPr>
            </w:pPr>
            <w:r>
              <w:rPr>
                <w:rFonts w:ascii="新細明體" w:eastAsia="新細明體" w:hAnsi="新細明體" w:cs="新細明體" w:hint="eastAsia"/>
              </w:rPr>
              <w:t>先讓學生講出他們自己覺得很精準，實際上是非形式化語言，再藉由引導讓學生自己產出形式化語言。</w:t>
            </w:r>
          </w:p>
          <w:p w14:paraId="109435A2" w14:textId="4B578975" w:rsidR="00FD241B" w:rsidRDefault="00FD241B" w:rsidP="00FD241B">
            <w:pPr>
              <w:rPr>
                <w:rFonts w:ascii="新細明體" w:eastAsia="新細明體" w:hAnsi="新細明體" w:cs="新細明體"/>
              </w:rPr>
            </w:pPr>
          </w:p>
          <w:p w14:paraId="78413B32" w14:textId="7988EA5E" w:rsidR="00FD241B" w:rsidRDefault="00FD241B" w:rsidP="00FD241B">
            <w:pPr>
              <w:rPr>
                <w:rFonts w:ascii="新細明體" w:eastAsia="新細明體" w:hAnsi="新細明體" w:cs="新細明體"/>
              </w:rPr>
            </w:pPr>
          </w:p>
          <w:p w14:paraId="14940612" w14:textId="0DB9A600" w:rsidR="00FD241B" w:rsidRDefault="00FD241B" w:rsidP="00FD241B">
            <w:pPr>
              <w:rPr>
                <w:rFonts w:ascii="新細明體" w:eastAsia="新細明體" w:hAnsi="新細明體" w:cs="新細明體"/>
              </w:rPr>
            </w:pPr>
          </w:p>
          <w:p w14:paraId="26221017" w14:textId="03CFFDC7" w:rsidR="00FD241B" w:rsidRDefault="00FD241B" w:rsidP="00FD241B">
            <w:pPr>
              <w:rPr>
                <w:rFonts w:ascii="新細明體" w:eastAsia="新細明體" w:hAnsi="新細明體" w:cs="新細明體"/>
              </w:rPr>
            </w:pPr>
          </w:p>
          <w:p w14:paraId="5D477057" w14:textId="18ADAA86" w:rsidR="00FD241B" w:rsidRDefault="00FD241B" w:rsidP="00FD241B">
            <w:pPr>
              <w:rPr>
                <w:rFonts w:ascii="新細明體" w:eastAsia="新細明體" w:hAnsi="新細明體" w:cs="新細明體"/>
              </w:rPr>
            </w:pPr>
          </w:p>
          <w:p w14:paraId="5973A641" w14:textId="44BDE1B5" w:rsidR="00FD241B" w:rsidRDefault="00FD241B" w:rsidP="00FD241B">
            <w:pPr>
              <w:rPr>
                <w:rFonts w:ascii="新細明體" w:eastAsia="新細明體" w:hAnsi="新細明體" w:cs="新細明體"/>
              </w:rPr>
            </w:pPr>
          </w:p>
          <w:p w14:paraId="4388AB47" w14:textId="1DAF537A" w:rsidR="00FD241B" w:rsidRDefault="00FD241B" w:rsidP="00FD241B">
            <w:pPr>
              <w:rPr>
                <w:rFonts w:ascii="新細明體" w:eastAsia="新細明體" w:hAnsi="新細明體" w:cs="新細明體"/>
              </w:rPr>
            </w:pPr>
          </w:p>
          <w:p w14:paraId="6A2225B7" w14:textId="3B0DD8BD" w:rsidR="00FD241B" w:rsidRDefault="00FD241B" w:rsidP="00FD241B">
            <w:pPr>
              <w:rPr>
                <w:rFonts w:ascii="新細明體" w:eastAsia="新細明體" w:hAnsi="新細明體" w:cs="新細明體"/>
              </w:rPr>
            </w:pPr>
          </w:p>
          <w:p w14:paraId="1D409CC9" w14:textId="52CB817E" w:rsidR="00FD241B" w:rsidRDefault="00FD241B" w:rsidP="00FD241B">
            <w:pPr>
              <w:rPr>
                <w:rFonts w:ascii="新細明體" w:eastAsia="新細明體" w:hAnsi="新細明體" w:cs="新細明體"/>
              </w:rPr>
            </w:pPr>
          </w:p>
          <w:p w14:paraId="64339AA2" w14:textId="2AC02D38" w:rsidR="00FD241B" w:rsidRDefault="00FD241B" w:rsidP="00FD241B">
            <w:pPr>
              <w:rPr>
                <w:rFonts w:ascii="新細明體" w:eastAsia="新細明體" w:hAnsi="新細明體" w:cs="新細明體"/>
              </w:rPr>
            </w:pPr>
          </w:p>
          <w:p w14:paraId="29937431" w14:textId="18DD5425" w:rsidR="00FD241B" w:rsidRDefault="00FD241B" w:rsidP="00FD241B">
            <w:pPr>
              <w:rPr>
                <w:rFonts w:ascii="新細明體" w:eastAsia="新細明體" w:hAnsi="新細明體" w:cs="新細明體"/>
              </w:rPr>
            </w:pPr>
          </w:p>
          <w:p w14:paraId="7DF1C8D5" w14:textId="3FB298D4" w:rsidR="00FD241B" w:rsidRDefault="00FD241B" w:rsidP="00FD241B">
            <w:pPr>
              <w:rPr>
                <w:rFonts w:ascii="新細明體" w:eastAsia="新細明體" w:hAnsi="新細明體" w:cs="新細明體"/>
              </w:rPr>
            </w:pPr>
          </w:p>
          <w:p w14:paraId="419DC3D3" w14:textId="5C6E4214" w:rsidR="00FD241B" w:rsidRDefault="00FD241B" w:rsidP="00FD241B">
            <w:pPr>
              <w:rPr>
                <w:rFonts w:ascii="新細明體" w:eastAsia="新細明體" w:hAnsi="新細明體" w:cs="新細明體"/>
              </w:rPr>
            </w:pPr>
          </w:p>
          <w:p w14:paraId="0CE9DD99" w14:textId="02E6F261" w:rsidR="00FD241B" w:rsidRDefault="00FD241B" w:rsidP="00FD241B">
            <w:pPr>
              <w:rPr>
                <w:rFonts w:ascii="新細明體" w:eastAsia="新細明體" w:hAnsi="新細明體" w:cs="新細明體"/>
              </w:rPr>
            </w:pPr>
          </w:p>
          <w:p w14:paraId="70ED24C3" w14:textId="54A84F84" w:rsidR="00FD241B" w:rsidRDefault="00FD241B" w:rsidP="00FD241B">
            <w:pPr>
              <w:rPr>
                <w:rFonts w:ascii="新細明體" w:eastAsia="新細明體" w:hAnsi="新細明體" w:cs="新細明體"/>
              </w:rPr>
            </w:pPr>
          </w:p>
          <w:p w14:paraId="57FF637A" w14:textId="7B982811" w:rsidR="00FD241B" w:rsidRDefault="00FD241B" w:rsidP="00FD241B">
            <w:pPr>
              <w:rPr>
                <w:rFonts w:ascii="新細明體" w:eastAsia="新細明體" w:hAnsi="新細明體" w:cs="新細明體"/>
              </w:rPr>
            </w:pPr>
          </w:p>
          <w:p w14:paraId="174611D5" w14:textId="7626E361" w:rsidR="00FD241B" w:rsidRDefault="00FD241B" w:rsidP="00FD241B">
            <w:pPr>
              <w:rPr>
                <w:rFonts w:ascii="新細明體" w:eastAsia="新細明體" w:hAnsi="新細明體" w:cs="新細明體"/>
              </w:rPr>
            </w:pPr>
          </w:p>
          <w:p w14:paraId="4CEDF99F" w14:textId="608E2C7D" w:rsidR="00FD241B" w:rsidRDefault="00FD241B" w:rsidP="00FD241B">
            <w:pPr>
              <w:rPr>
                <w:rFonts w:ascii="新細明體" w:eastAsia="新細明體" w:hAnsi="新細明體" w:cs="新細明體"/>
              </w:rPr>
            </w:pPr>
          </w:p>
          <w:p w14:paraId="494DAE8C" w14:textId="442E035B" w:rsidR="00FD241B" w:rsidRDefault="00FD241B" w:rsidP="00FD241B">
            <w:pPr>
              <w:rPr>
                <w:rFonts w:ascii="新細明體" w:eastAsia="新細明體" w:hAnsi="新細明體" w:cs="新細明體"/>
              </w:rPr>
            </w:pPr>
          </w:p>
          <w:p w14:paraId="34439360" w14:textId="1F799122" w:rsidR="00FD241B" w:rsidRDefault="00FD241B" w:rsidP="00FD241B">
            <w:pPr>
              <w:rPr>
                <w:rFonts w:ascii="新細明體" w:eastAsia="新細明體" w:hAnsi="新細明體" w:cs="新細明體"/>
              </w:rPr>
            </w:pPr>
          </w:p>
          <w:p w14:paraId="15C1953A" w14:textId="3E869DAC" w:rsidR="00FD241B" w:rsidRDefault="00FD241B" w:rsidP="00FD241B">
            <w:pPr>
              <w:rPr>
                <w:rFonts w:ascii="新細明體" w:eastAsia="新細明體" w:hAnsi="新細明體" w:cs="新細明體"/>
              </w:rPr>
            </w:pPr>
          </w:p>
          <w:p w14:paraId="4D5BB3E3" w14:textId="5210F497" w:rsidR="00FD241B" w:rsidRDefault="00FD241B" w:rsidP="00FD241B">
            <w:pPr>
              <w:rPr>
                <w:rFonts w:ascii="新細明體" w:eastAsia="新細明體" w:hAnsi="新細明體" w:cs="新細明體"/>
              </w:rPr>
            </w:pPr>
          </w:p>
          <w:p w14:paraId="6F84189F" w14:textId="39B18ED0" w:rsidR="00FD241B" w:rsidRDefault="00FD241B" w:rsidP="00FD241B">
            <w:pPr>
              <w:rPr>
                <w:rFonts w:ascii="新細明體" w:eastAsia="新細明體" w:hAnsi="新細明體" w:cs="新細明體"/>
              </w:rPr>
            </w:pPr>
          </w:p>
          <w:p w14:paraId="6BC08F8F" w14:textId="55506486" w:rsidR="00FD241B" w:rsidRDefault="00FD241B" w:rsidP="00FD241B">
            <w:pPr>
              <w:rPr>
                <w:rFonts w:ascii="新細明體" w:eastAsia="新細明體" w:hAnsi="新細明體" w:cs="新細明體"/>
              </w:rPr>
            </w:pPr>
          </w:p>
          <w:p w14:paraId="082D4106" w14:textId="4B243C93" w:rsidR="00FD241B" w:rsidRDefault="00FD241B" w:rsidP="00FD241B">
            <w:pPr>
              <w:rPr>
                <w:rFonts w:ascii="新細明體" w:eastAsia="新細明體" w:hAnsi="新細明體" w:cs="新細明體"/>
              </w:rPr>
            </w:pPr>
          </w:p>
          <w:p w14:paraId="4834B27C" w14:textId="28B02C25" w:rsidR="00FD241B" w:rsidRDefault="00FD241B" w:rsidP="00FD241B">
            <w:pPr>
              <w:rPr>
                <w:rFonts w:ascii="新細明體" w:eastAsia="新細明體" w:hAnsi="新細明體" w:cs="新細明體"/>
              </w:rPr>
            </w:pPr>
          </w:p>
          <w:p w14:paraId="099A4CE7" w14:textId="7F84FC00" w:rsidR="00FD241B" w:rsidRDefault="00FD241B" w:rsidP="00FD241B">
            <w:pPr>
              <w:rPr>
                <w:rFonts w:ascii="新細明體" w:eastAsia="新細明體" w:hAnsi="新細明體" w:cs="新細明體"/>
              </w:rPr>
            </w:pPr>
          </w:p>
          <w:p w14:paraId="2BC49425" w14:textId="77777777" w:rsidR="00FD241B" w:rsidRDefault="00FD241B" w:rsidP="00FD241B">
            <w:pPr>
              <w:rPr>
                <w:rFonts w:ascii="新細明體" w:eastAsia="新細明體" w:hAnsi="新細明體" w:cs="新細明體" w:hint="eastAsia"/>
              </w:rPr>
            </w:pPr>
          </w:p>
          <w:p w14:paraId="72D9ACBA" w14:textId="23C43E1A" w:rsidR="00FD241B" w:rsidRDefault="00FD241B" w:rsidP="00FD241B">
            <w:pPr>
              <w:rPr>
                <w:rFonts w:ascii="新細明體" w:eastAsia="新細明體" w:hAnsi="新細明體" w:cs="新細明體"/>
              </w:rPr>
            </w:pPr>
          </w:p>
          <w:p w14:paraId="3A8F3FE4" w14:textId="2492DC81" w:rsidR="00FD241B" w:rsidRDefault="00FD241B" w:rsidP="00FD241B">
            <w:pPr>
              <w:rPr>
                <w:rFonts w:ascii="新細明體" w:eastAsia="新細明體" w:hAnsi="新細明體" w:cs="新細明體"/>
              </w:rPr>
            </w:pPr>
          </w:p>
          <w:p w14:paraId="31221010" w14:textId="02CF0F6E" w:rsidR="00FD241B" w:rsidRDefault="00FD241B" w:rsidP="00FD241B">
            <w:pPr>
              <w:rPr>
                <w:rFonts w:ascii="新細明體" w:eastAsia="新細明體" w:hAnsi="新細明體" w:cs="新細明體"/>
              </w:rPr>
            </w:pPr>
          </w:p>
          <w:p w14:paraId="5C8FABBA" w14:textId="09483801" w:rsidR="00FD241B" w:rsidRDefault="00FD241B" w:rsidP="00FD241B">
            <w:pPr>
              <w:rPr>
                <w:rFonts w:ascii="新細明體" w:eastAsia="新細明體" w:hAnsi="新細明體" w:cs="新細明體"/>
              </w:rPr>
            </w:pPr>
          </w:p>
          <w:p w14:paraId="32992E78" w14:textId="39987C99" w:rsidR="00FD241B" w:rsidRDefault="00FD241B" w:rsidP="00FD241B">
            <w:pPr>
              <w:rPr>
                <w:rFonts w:ascii="新細明體" w:eastAsia="新細明體" w:hAnsi="新細明體" w:cs="新細明體"/>
              </w:rPr>
            </w:pPr>
          </w:p>
          <w:p w14:paraId="29F0CC9B" w14:textId="15E613AE" w:rsidR="00FD241B" w:rsidRDefault="00FD241B" w:rsidP="00FD241B">
            <w:pPr>
              <w:rPr>
                <w:rFonts w:ascii="新細明體" w:eastAsia="新細明體" w:hAnsi="新細明體" w:cs="新細明體"/>
              </w:rPr>
            </w:pPr>
          </w:p>
          <w:p w14:paraId="16DB1FBD" w14:textId="6F5D6169" w:rsidR="00FD241B" w:rsidRDefault="00FD241B" w:rsidP="00FD241B">
            <w:pPr>
              <w:rPr>
                <w:rFonts w:ascii="新細明體" w:eastAsia="新細明體" w:hAnsi="新細明體" w:cs="新細明體"/>
              </w:rPr>
            </w:pPr>
          </w:p>
          <w:p w14:paraId="6C6EEB7C" w14:textId="77777777" w:rsidR="00FD241B" w:rsidRDefault="00FD241B" w:rsidP="00FD241B">
            <w:pPr>
              <w:rPr>
                <w:rFonts w:ascii="新細明體" w:eastAsia="新細明體" w:hAnsi="新細明體" w:cs="新細明體" w:hint="eastAsia"/>
              </w:rPr>
            </w:pPr>
          </w:p>
          <w:p w14:paraId="59332841" w14:textId="77777777" w:rsidR="00FD241B" w:rsidRPr="00FD241B" w:rsidRDefault="00FD241B" w:rsidP="00FD241B">
            <w:pPr>
              <w:rPr>
                <w:rFonts w:ascii="新細明體" w:eastAsia="新細明體" w:hAnsi="新細明體" w:cs="新細明體" w:hint="eastAsia"/>
              </w:rPr>
            </w:pPr>
          </w:p>
          <w:p w14:paraId="6DFB944C" w14:textId="6E9BF4DE" w:rsidR="00FD241B" w:rsidRPr="006738F7" w:rsidRDefault="00770B1D" w:rsidP="006738F7">
            <w:pPr>
              <w:pStyle w:val="af2"/>
              <w:numPr>
                <w:ilvl w:val="0"/>
                <w:numId w:val="24"/>
              </w:numPr>
              <w:ind w:leftChars="0"/>
              <w:rPr>
                <w:rFonts w:ascii="新細明體" w:eastAsia="新細明體" w:hAnsi="新細明體" w:cs="新細明體"/>
              </w:rPr>
            </w:pPr>
            <w:r>
              <w:rPr>
                <w:rFonts w:ascii="新細明體" w:eastAsia="新細明體" w:hAnsi="新細明體" w:cs="新細明體" w:hint="eastAsia"/>
              </w:rPr>
              <w:t>讓學生可以用距離與半徑的關係去描述點</w:t>
            </w:r>
            <w:r>
              <w:rPr>
                <w:rFonts w:ascii="標楷體" w:eastAsia="標楷體" w:hAnsi="標楷體" w:cs="新細明體" w:hint="eastAsia"/>
              </w:rPr>
              <w:t>、</w:t>
            </w:r>
            <w:r>
              <w:rPr>
                <w:rFonts w:ascii="新細明體" w:eastAsia="新細明體" w:hAnsi="新細明體" w:cs="新細明體" w:hint="eastAsia"/>
              </w:rPr>
              <w:t>線</w:t>
            </w:r>
            <w:r>
              <w:rPr>
                <w:rFonts w:ascii="標楷體" w:eastAsia="標楷體" w:hAnsi="標楷體" w:cs="新細明體" w:hint="eastAsia"/>
              </w:rPr>
              <w:t>、</w:t>
            </w:r>
            <w:r>
              <w:rPr>
                <w:rFonts w:ascii="新細明體" w:eastAsia="新細明體" w:hAnsi="新細明體" w:cs="新細明體" w:hint="eastAsia"/>
              </w:rPr>
              <w:t>圓關係並應用。</w:t>
            </w:r>
          </w:p>
          <w:p w14:paraId="6315FC30" w14:textId="77777777" w:rsidR="006176A9" w:rsidRDefault="006176A9" w:rsidP="00E66917">
            <w:pPr>
              <w:rPr>
                <w:rFonts w:ascii="Times New Roman" w:hAnsi="Times New Roman" w:cs="Times New Roman"/>
              </w:rPr>
            </w:pPr>
          </w:p>
          <w:p w14:paraId="792D4F7C" w14:textId="77777777" w:rsidR="00FD241B" w:rsidRDefault="00FD241B" w:rsidP="00E66917">
            <w:pPr>
              <w:rPr>
                <w:rFonts w:ascii="Times New Roman" w:hAnsi="Times New Roman" w:cs="Times New Roman"/>
              </w:rPr>
            </w:pPr>
          </w:p>
          <w:p w14:paraId="344F98BD" w14:textId="72F13A41" w:rsidR="00FD241B" w:rsidRDefault="00FD241B" w:rsidP="00E66917">
            <w:pPr>
              <w:rPr>
                <w:rFonts w:ascii="Times New Roman" w:hAnsi="Times New Roman" w:cs="Times New Roman"/>
              </w:rPr>
            </w:pPr>
          </w:p>
          <w:p w14:paraId="2B54CF4B" w14:textId="77777777" w:rsidR="00FD241B" w:rsidRDefault="00FD241B" w:rsidP="00E66917">
            <w:pPr>
              <w:rPr>
                <w:rFonts w:ascii="Times New Roman" w:hAnsi="Times New Roman" w:cs="Times New Roman"/>
              </w:rPr>
            </w:pPr>
          </w:p>
          <w:p w14:paraId="547E46B9" w14:textId="77777777" w:rsidR="00FD241B" w:rsidRDefault="00FD241B" w:rsidP="00E66917">
            <w:pPr>
              <w:rPr>
                <w:rFonts w:ascii="Times New Roman" w:hAnsi="Times New Roman" w:cs="Times New Roman"/>
              </w:rPr>
            </w:pPr>
          </w:p>
          <w:p w14:paraId="157E2AC2" w14:textId="12341021" w:rsidR="00FD241B" w:rsidRPr="006738F7" w:rsidRDefault="00FD241B" w:rsidP="00E66917">
            <w:pPr>
              <w:rPr>
                <w:rFonts w:ascii="Times New Roman" w:hAnsi="Times New Roman" w:cs="Times New Roman" w:hint="eastAsia"/>
              </w:rPr>
            </w:pPr>
          </w:p>
        </w:tc>
      </w:tr>
      <w:tr w:rsidR="00267C0C" w14:paraId="4A8D304D" w14:textId="77777777" w:rsidTr="00AF5D9F">
        <w:trPr>
          <w:trHeight w:val="648"/>
        </w:trPr>
        <w:tc>
          <w:tcPr>
            <w:tcW w:w="1383"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E67A4A2" w14:textId="77777777" w:rsidR="00267C0C" w:rsidRDefault="00267C0C" w:rsidP="00267C0C">
            <w:pPr>
              <w:spacing w:line="400" w:lineRule="auto"/>
              <w:rPr>
                <w:rFonts w:ascii="Times New Roman" w:eastAsia="Times New Roman" w:hAnsi="Times New Roman" w:cs="Times New Roman"/>
                <w:color w:val="000000"/>
              </w:rPr>
            </w:pPr>
            <w:r>
              <w:rPr>
                <w:rFonts w:ascii="Gungsuh" w:eastAsia="Gungsuh" w:hAnsi="Gungsuh" w:cs="Gungsuh"/>
                <w:color w:val="000000"/>
              </w:rPr>
              <w:lastRenderedPageBreak/>
              <w:t>評量規劃</w:t>
            </w:r>
          </w:p>
        </w:tc>
        <w:tc>
          <w:tcPr>
            <w:tcW w:w="8284" w:type="dxa"/>
            <w:gridSpan w:val="5"/>
            <w:tcBorders>
              <w:top w:val="single" w:sz="4" w:space="0" w:color="000000"/>
              <w:left w:val="single" w:sz="4" w:space="0" w:color="000000"/>
              <w:bottom w:val="single" w:sz="4" w:space="0" w:color="000000"/>
              <w:right w:val="single" w:sz="4" w:space="0" w:color="000000"/>
            </w:tcBorders>
            <w:tcMar>
              <w:top w:w="0" w:type="dxa"/>
              <w:left w:w="57" w:type="dxa"/>
              <w:bottom w:w="0" w:type="dxa"/>
              <w:right w:w="0" w:type="dxa"/>
            </w:tcMar>
          </w:tcPr>
          <w:p w14:paraId="55AF8BA6" w14:textId="5DC55039" w:rsidR="00267C0C" w:rsidRPr="00A956C7" w:rsidRDefault="00435647" w:rsidP="00A956C7">
            <w:pPr>
              <w:suppressAutoHyphens/>
              <w:autoSpaceDN w:val="0"/>
              <w:spacing w:line="400" w:lineRule="exact"/>
              <w:jc w:val="both"/>
              <w:textAlignment w:val="baseline"/>
              <w:rPr>
                <w:rFonts w:asciiTheme="minorEastAsia" w:hAnsiTheme="minorEastAsia"/>
                <w:color w:val="000000" w:themeColor="text1"/>
              </w:rPr>
            </w:pPr>
            <w:r>
              <w:rPr>
                <w:rFonts w:asciiTheme="minorEastAsia" w:hAnsiTheme="minorEastAsia" w:hint="eastAsia"/>
                <w:color w:val="000000" w:themeColor="text1"/>
              </w:rPr>
              <w:t>學習單完成度</w:t>
            </w:r>
          </w:p>
        </w:tc>
      </w:tr>
      <w:tr w:rsidR="00267C0C" w14:paraId="08B39A85" w14:textId="77777777" w:rsidTr="00A956C7">
        <w:trPr>
          <w:trHeight w:val="750"/>
        </w:trPr>
        <w:tc>
          <w:tcPr>
            <w:tcW w:w="1383"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582E160" w14:textId="77777777" w:rsidR="00267C0C" w:rsidRDefault="00267C0C" w:rsidP="009F64B7">
            <w:pPr>
              <w:rPr>
                <w:rFonts w:ascii="Times New Roman" w:eastAsia="Times New Roman" w:hAnsi="Times New Roman" w:cs="Times New Roman"/>
                <w:color w:val="000000"/>
              </w:rPr>
            </w:pPr>
            <w:r>
              <w:rPr>
                <w:rFonts w:ascii="Gungsuh" w:eastAsia="Gungsuh" w:hAnsi="Gungsuh" w:cs="Gungsuh"/>
                <w:color w:val="000000"/>
              </w:rPr>
              <w:t>教學設施</w:t>
            </w:r>
          </w:p>
          <w:p w14:paraId="290CECD4" w14:textId="77777777" w:rsidR="00267C0C" w:rsidRDefault="00267C0C" w:rsidP="009F64B7">
            <w:pPr>
              <w:rPr>
                <w:rFonts w:ascii="Times New Roman" w:eastAsia="Times New Roman" w:hAnsi="Times New Roman" w:cs="Times New Roman"/>
                <w:color w:val="000000"/>
              </w:rPr>
            </w:pPr>
            <w:r>
              <w:rPr>
                <w:rFonts w:ascii="Gungsuh" w:eastAsia="Gungsuh" w:hAnsi="Gungsuh" w:cs="Gungsuh"/>
                <w:color w:val="000000"/>
              </w:rPr>
              <w:t>設備需求</w:t>
            </w:r>
          </w:p>
        </w:tc>
        <w:tc>
          <w:tcPr>
            <w:tcW w:w="8284"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B7DD59" w14:textId="614447C6" w:rsidR="00267C0C" w:rsidRPr="006360CA" w:rsidRDefault="00D7359F" w:rsidP="006360CA">
            <w:pPr>
              <w:rPr>
                <w:rFonts w:ascii="Times New Roman" w:hAnsi="Times New Roman" w:cs="Times New Roman"/>
              </w:rPr>
            </w:pPr>
            <w:r>
              <w:rPr>
                <w:rFonts w:hint="eastAsia"/>
                <w:color w:val="000000"/>
              </w:rPr>
              <w:t>書面文本</w:t>
            </w:r>
            <w:r w:rsidR="006360CA">
              <w:rPr>
                <w:rFonts w:asciiTheme="minorEastAsia" w:hAnsiTheme="minorEastAsia" w:hint="eastAsia"/>
                <w:color w:val="000000"/>
              </w:rPr>
              <w:t>、</w:t>
            </w:r>
            <w:r w:rsidR="006738F7">
              <w:rPr>
                <w:rFonts w:asciiTheme="minorEastAsia" w:hAnsiTheme="minorEastAsia" w:hint="eastAsia"/>
                <w:color w:val="000000"/>
              </w:rPr>
              <w:t>學習單</w:t>
            </w:r>
          </w:p>
        </w:tc>
      </w:tr>
      <w:tr w:rsidR="00212B63" w14:paraId="424E407E" w14:textId="77777777" w:rsidTr="00554D9A">
        <w:trPr>
          <w:trHeight w:val="938"/>
        </w:trPr>
        <w:tc>
          <w:tcPr>
            <w:tcW w:w="1383"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D3B851B" w14:textId="77777777" w:rsidR="00212B63" w:rsidRDefault="00212B63" w:rsidP="00267C0C">
            <w:pPr>
              <w:spacing w:line="400" w:lineRule="auto"/>
              <w:rPr>
                <w:rFonts w:ascii="Times New Roman" w:eastAsia="Times New Roman" w:hAnsi="Times New Roman" w:cs="Times New Roman"/>
                <w:color w:val="000000"/>
              </w:rPr>
            </w:pPr>
            <w:r>
              <w:rPr>
                <w:rFonts w:ascii="Gungsuh" w:eastAsia="Gungsuh" w:hAnsi="Gungsuh" w:cs="Gungsuh"/>
                <w:color w:val="000000"/>
              </w:rPr>
              <w:t>教材來源</w:t>
            </w:r>
          </w:p>
        </w:tc>
        <w:tc>
          <w:tcPr>
            <w:tcW w:w="8284"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962A0F" w14:textId="300F9989" w:rsidR="00AF5D9F" w:rsidRDefault="00212B63" w:rsidP="00AF5D9F">
            <w:pPr>
              <w:numPr>
                <w:ilvl w:val="0"/>
                <w:numId w:val="19"/>
              </w:numPr>
              <w:pBdr>
                <w:top w:val="nil"/>
                <w:left w:val="nil"/>
                <w:bottom w:val="nil"/>
                <w:right w:val="nil"/>
                <w:between w:val="nil"/>
              </w:pBdr>
              <w:rPr>
                <w:color w:val="000000"/>
              </w:rPr>
            </w:pPr>
            <w:r>
              <w:rPr>
                <w:rFonts w:hint="eastAsia"/>
                <w:color w:val="000000"/>
              </w:rPr>
              <w:t>以閱讀為本</w:t>
            </w:r>
            <w:r>
              <w:rPr>
                <w:color w:val="000000"/>
              </w:rPr>
              <w:t>網站</w:t>
            </w:r>
            <w:hyperlink r:id="rId8" w:history="1">
              <w:r w:rsidR="00AF5D9F" w:rsidRPr="00804DD6">
                <w:rPr>
                  <w:rStyle w:val="af3"/>
                </w:rPr>
                <w:t>https://www.sdime.ntnu.edu.tw/zh_tw/2020061205/page204/construction_activity</w:t>
              </w:r>
            </w:hyperlink>
          </w:p>
          <w:p w14:paraId="373882A5" w14:textId="509972E4" w:rsidR="00212B63" w:rsidRPr="00AF5D9F" w:rsidRDefault="00212B63" w:rsidP="00AF5D9F">
            <w:pPr>
              <w:numPr>
                <w:ilvl w:val="0"/>
                <w:numId w:val="19"/>
              </w:numPr>
              <w:pBdr>
                <w:top w:val="nil"/>
                <w:left w:val="nil"/>
                <w:bottom w:val="nil"/>
                <w:right w:val="nil"/>
                <w:between w:val="nil"/>
              </w:pBdr>
              <w:rPr>
                <w:color w:val="000000"/>
              </w:rPr>
            </w:pPr>
            <w:r w:rsidRPr="00AF5D9F">
              <w:rPr>
                <w:rFonts w:hint="eastAsia"/>
                <w:color w:val="000000"/>
              </w:rPr>
              <w:t>O</w:t>
            </w:r>
            <w:r w:rsidRPr="00AF5D9F">
              <w:rPr>
                <w:color w:val="000000"/>
              </w:rPr>
              <w:t>RID</w:t>
            </w:r>
            <w:r w:rsidRPr="00AF5D9F">
              <w:rPr>
                <w:rFonts w:hint="eastAsia"/>
                <w:color w:val="000000"/>
              </w:rPr>
              <w:t>學問提問</w:t>
            </w:r>
          </w:p>
          <w:p w14:paraId="6AC5D376" w14:textId="576B0BF4" w:rsidR="00212B63" w:rsidRPr="00212B63" w:rsidRDefault="00AF5D9F" w:rsidP="00212B63">
            <w:pPr>
              <w:numPr>
                <w:ilvl w:val="0"/>
                <w:numId w:val="19"/>
              </w:numPr>
              <w:pBdr>
                <w:top w:val="nil"/>
                <w:left w:val="nil"/>
                <w:bottom w:val="nil"/>
                <w:right w:val="nil"/>
                <w:between w:val="nil"/>
              </w:pBdr>
              <w:rPr>
                <w:color w:val="000000"/>
              </w:rPr>
            </w:pPr>
            <w:r>
              <w:rPr>
                <w:rFonts w:hint="eastAsia"/>
                <w:color w:val="000000"/>
              </w:rPr>
              <w:t>康軒</w:t>
            </w:r>
            <w:r w:rsidR="00212B63">
              <w:rPr>
                <w:rFonts w:hint="eastAsia"/>
                <w:color w:val="000000"/>
              </w:rPr>
              <w:t>書局</w:t>
            </w:r>
          </w:p>
        </w:tc>
      </w:tr>
      <w:tr w:rsidR="00267C0C" w14:paraId="6CE86DFB" w14:textId="77777777" w:rsidTr="00AF5D9F">
        <w:trPr>
          <w:trHeight w:val="324"/>
        </w:trPr>
        <w:tc>
          <w:tcPr>
            <w:tcW w:w="1383"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F0CE788" w14:textId="77777777" w:rsidR="00267C0C" w:rsidRDefault="00267C0C" w:rsidP="00267C0C">
            <w:pPr>
              <w:spacing w:line="400" w:lineRule="auto"/>
              <w:rPr>
                <w:rFonts w:ascii="Times New Roman" w:eastAsia="Times New Roman" w:hAnsi="Times New Roman" w:cs="Times New Roman"/>
                <w:color w:val="000000"/>
              </w:rPr>
            </w:pPr>
            <w:r>
              <w:rPr>
                <w:rFonts w:ascii="Gungsuh" w:eastAsia="Gungsuh" w:hAnsi="Gungsuh" w:cs="Gungsuh"/>
                <w:color w:val="000000"/>
              </w:rPr>
              <w:t>備註</w:t>
            </w:r>
          </w:p>
        </w:tc>
        <w:tc>
          <w:tcPr>
            <w:tcW w:w="8284"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83D753" w14:textId="77777777" w:rsidR="00267C0C" w:rsidRDefault="00267C0C" w:rsidP="006360CA">
            <w:pPr>
              <w:rPr>
                <w:rFonts w:hint="eastAsia"/>
              </w:rPr>
            </w:pPr>
          </w:p>
        </w:tc>
      </w:tr>
    </w:tbl>
    <w:p w14:paraId="2BD0266E" w14:textId="77777777" w:rsidR="00CB133C" w:rsidRPr="006360CA" w:rsidRDefault="00CB133C" w:rsidP="009F64B7">
      <w:pPr>
        <w:spacing w:line="400" w:lineRule="auto"/>
        <w:rPr>
          <w:rFonts w:ascii="Times New Roman" w:hAnsi="Times New Roman" w:cs="Times New Roman" w:hint="eastAsia"/>
        </w:rPr>
      </w:pPr>
    </w:p>
    <w:sectPr w:rsidR="00CB133C" w:rsidRPr="006360CA">
      <w:pgSz w:w="11906" w:h="16838"/>
      <w:pgMar w:top="851" w:right="1134" w:bottom="851"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D178A" w14:textId="77777777" w:rsidR="00AC3621" w:rsidRDefault="00AC3621" w:rsidP="009236E9">
      <w:r>
        <w:separator/>
      </w:r>
    </w:p>
  </w:endnote>
  <w:endnote w:type="continuationSeparator" w:id="0">
    <w:p w14:paraId="1FD6A1C0" w14:textId="77777777" w:rsidR="00AC3621" w:rsidRDefault="00AC3621" w:rsidP="00923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微軟正黑體">
    <w:altName w:val="Microsoft Jheng Hei"/>
    <w:panose1 w:val="020B0604030504040204"/>
    <w:charset w:val="88"/>
    <w:family w:val="swiss"/>
    <w:pitch w:val="variable"/>
    <w:sig w:usb0="000002A7" w:usb1="28CF4400" w:usb2="00000016" w:usb3="00000000" w:csb0="00100009" w:csb1="00000000"/>
  </w:font>
  <w:font w:name="Arial">
    <w:panose1 w:val="020B0604020202020204"/>
    <w:charset w:val="00"/>
    <w:family w:val="swiss"/>
    <w:pitch w:val="variable"/>
    <w:sig w:usb0="E0002EFF" w:usb1="C000785B" w:usb2="00000009" w:usb3="00000000" w:csb0="000001FF" w:csb1="00000000"/>
  </w:font>
  <w:font w:name="Gungsuh">
    <w:altName w:val="Gungsuh"/>
    <w:charset w:val="81"/>
    <w:family w:val="roman"/>
    <w:pitch w:val="variable"/>
    <w:sig w:usb0="B00002AF" w:usb1="69D77CFB" w:usb2="00000030" w:usb3="00000000" w:csb0="0008009F" w:csb1="00000000"/>
  </w:font>
  <w:font w:name="標楷體">
    <w:altName w:val=".D·￠Ae"/>
    <w:panose1 w:val="03000509000000000000"/>
    <w:charset w:val="88"/>
    <w:family w:val="script"/>
    <w:pitch w:val="fixed"/>
    <w:sig w:usb0="00000003" w:usb1="080E0000" w:usb2="00000016" w:usb3="00000000" w:csb0="00100001" w:csb1="00000000"/>
  </w:font>
  <w:font w:name="BiauKai">
    <w:altName w:val="Times New Roman"/>
    <w:charset w:val="00"/>
    <w:family w:val="auto"/>
    <w:pitch w:val="default"/>
  </w:font>
  <w:font w:name="Damascus Semi Bold">
    <w:altName w:val="Segoe UI Historic"/>
    <w:charset w:val="00"/>
    <w:family w:val="auto"/>
    <w:pitch w:val="variable"/>
    <w:sig w:usb0="80002003" w:usb1="80000000" w:usb2="0000008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67DEA" w14:textId="77777777" w:rsidR="00AC3621" w:rsidRDefault="00AC3621" w:rsidP="009236E9">
      <w:r>
        <w:separator/>
      </w:r>
    </w:p>
  </w:footnote>
  <w:footnote w:type="continuationSeparator" w:id="0">
    <w:p w14:paraId="016A8A09" w14:textId="77777777" w:rsidR="00AC3621" w:rsidRDefault="00AC3621" w:rsidP="009236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71A12"/>
    <w:multiLevelType w:val="hybridMultilevel"/>
    <w:tmpl w:val="FAD8C260"/>
    <w:lvl w:ilvl="0" w:tplc="3BFEE81C">
      <w:start w:val="1"/>
      <w:numFmt w:val="decimal"/>
      <w:lvlText w:val="%1."/>
      <w:lvlJc w:val="left"/>
      <w:pPr>
        <w:ind w:left="1406" w:hanging="360"/>
      </w:pPr>
      <w:rPr>
        <w:rFonts w:hint="default"/>
      </w:rPr>
    </w:lvl>
    <w:lvl w:ilvl="1" w:tplc="04090019" w:tentative="1">
      <w:start w:val="1"/>
      <w:numFmt w:val="ideographTraditional"/>
      <w:lvlText w:val="%2、"/>
      <w:lvlJc w:val="left"/>
      <w:pPr>
        <w:ind w:left="2006" w:hanging="480"/>
      </w:pPr>
    </w:lvl>
    <w:lvl w:ilvl="2" w:tplc="0409001B" w:tentative="1">
      <w:start w:val="1"/>
      <w:numFmt w:val="lowerRoman"/>
      <w:lvlText w:val="%3."/>
      <w:lvlJc w:val="right"/>
      <w:pPr>
        <w:ind w:left="2486" w:hanging="480"/>
      </w:pPr>
    </w:lvl>
    <w:lvl w:ilvl="3" w:tplc="0409000F" w:tentative="1">
      <w:start w:val="1"/>
      <w:numFmt w:val="decimal"/>
      <w:lvlText w:val="%4."/>
      <w:lvlJc w:val="left"/>
      <w:pPr>
        <w:ind w:left="2966" w:hanging="480"/>
      </w:pPr>
    </w:lvl>
    <w:lvl w:ilvl="4" w:tplc="04090019" w:tentative="1">
      <w:start w:val="1"/>
      <w:numFmt w:val="ideographTraditional"/>
      <w:lvlText w:val="%5、"/>
      <w:lvlJc w:val="left"/>
      <w:pPr>
        <w:ind w:left="3446" w:hanging="480"/>
      </w:pPr>
    </w:lvl>
    <w:lvl w:ilvl="5" w:tplc="0409001B" w:tentative="1">
      <w:start w:val="1"/>
      <w:numFmt w:val="lowerRoman"/>
      <w:lvlText w:val="%6."/>
      <w:lvlJc w:val="right"/>
      <w:pPr>
        <w:ind w:left="3926" w:hanging="480"/>
      </w:pPr>
    </w:lvl>
    <w:lvl w:ilvl="6" w:tplc="0409000F" w:tentative="1">
      <w:start w:val="1"/>
      <w:numFmt w:val="decimal"/>
      <w:lvlText w:val="%7."/>
      <w:lvlJc w:val="left"/>
      <w:pPr>
        <w:ind w:left="4406" w:hanging="480"/>
      </w:pPr>
    </w:lvl>
    <w:lvl w:ilvl="7" w:tplc="04090019" w:tentative="1">
      <w:start w:val="1"/>
      <w:numFmt w:val="ideographTraditional"/>
      <w:lvlText w:val="%8、"/>
      <w:lvlJc w:val="left"/>
      <w:pPr>
        <w:ind w:left="4886" w:hanging="480"/>
      </w:pPr>
    </w:lvl>
    <w:lvl w:ilvl="8" w:tplc="0409001B" w:tentative="1">
      <w:start w:val="1"/>
      <w:numFmt w:val="lowerRoman"/>
      <w:lvlText w:val="%9."/>
      <w:lvlJc w:val="right"/>
      <w:pPr>
        <w:ind w:left="5366" w:hanging="480"/>
      </w:pPr>
    </w:lvl>
  </w:abstractNum>
  <w:abstractNum w:abstractNumId="1" w15:restartNumberingAfterBreak="0">
    <w:nsid w:val="06E81D63"/>
    <w:multiLevelType w:val="hybridMultilevel"/>
    <w:tmpl w:val="DAC07BCA"/>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FD3024"/>
    <w:multiLevelType w:val="hybridMultilevel"/>
    <w:tmpl w:val="200252A2"/>
    <w:lvl w:ilvl="0" w:tplc="1376E2C4">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15:restartNumberingAfterBreak="0">
    <w:nsid w:val="09650F6A"/>
    <w:multiLevelType w:val="hybridMultilevel"/>
    <w:tmpl w:val="200252A2"/>
    <w:lvl w:ilvl="0" w:tplc="1376E2C4">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0C304AA4"/>
    <w:multiLevelType w:val="hybridMultilevel"/>
    <w:tmpl w:val="200252A2"/>
    <w:lvl w:ilvl="0" w:tplc="1376E2C4">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0CDD1FDD"/>
    <w:multiLevelType w:val="hybridMultilevel"/>
    <w:tmpl w:val="6C347BC4"/>
    <w:lvl w:ilvl="0" w:tplc="F21A960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F3B7FAF"/>
    <w:multiLevelType w:val="hybridMultilevel"/>
    <w:tmpl w:val="200252A2"/>
    <w:lvl w:ilvl="0" w:tplc="1376E2C4">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 w15:restartNumberingAfterBreak="0">
    <w:nsid w:val="100B1A56"/>
    <w:multiLevelType w:val="hybridMultilevel"/>
    <w:tmpl w:val="200252A2"/>
    <w:lvl w:ilvl="0" w:tplc="1376E2C4">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11937800"/>
    <w:multiLevelType w:val="multilevel"/>
    <w:tmpl w:val="5040F602"/>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13D75466"/>
    <w:multiLevelType w:val="hybridMultilevel"/>
    <w:tmpl w:val="2440FCF4"/>
    <w:lvl w:ilvl="0" w:tplc="C53076C0">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723C95"/>
    <w:multiLevelType w:val="hybridMultilevel"/>
    <w:tmpl w:val="70D89F68"/>
    <w:lvl w:ilvl="0" w:tplc="9D707532">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1E629CF"/>
    <w:multiLevelType w:val="hybridMultilevel"/>
    <w:tmpl w:val="200252A2"/>
    <w:lvl w:ilvl="0" w:tplc="1376E2C4">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250F6381"/>
    <w:multiLevelType w:val="hybridMultilevel"/>
    <w:tmpl w:val="DAC07BCA"/>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A762CA0"/>
    <w:multiLevelType w:val="multilevel"/>
    <w:tmpl w:val="5040F602"/>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2AE12565"/>
    <w:multiLevelType w:val="hybridMultilevel"/>
    <w:tmpl w:val="58EEF962"/>
    <w:lvl w:ilvl="0" w:tplc="2496153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2B175940"/>
    <w:multiLevelType w:val="hybridMultilevel"/>
    <w:tmpl w:val="E51E31B2"/>
    <w:lvl w:ilvl="0" w:tplc="F7BA3FFC">
      <w:start w:val="1"/>
      <w:numFmt w:val="decimal"/>
      <w:lvlText w:val="%1."/>
      <w:lvlJc w:val="left"/>
      <w:pPr>
        <w:ind w:left="36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611571F"/>
    <w:multiLevelType w:val="hybridMultilevel"/>
    <w:tmpl w:val="1C44CD0E"/>
    <w:lvl w:ilvl="0" w:tplc="1EFC264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9BE6398"/>
    <w:multiLevelType w:val="hybridMultilevel"/>
    <w:tmpl w:val="B29EDA86"/>
    <w:lvl w:ilvl="0" w:tplc="2D6E19AE">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B9E66F0"/>
    <w:multiLevelType w:val="multilevel"/>
    <w:tmpl w:val="B2BC6220"/>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9" w15:restartNumberingAfterBreak="0">
    <w:nsid w:val="3C182916"/>
    <w:multiLevelType w:val="multilevel"/>
    <w:tmpl w:val="B3DA3F6C"/>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0" w15:restartNumberingAfterBreak="0">
    <w:nsid w:val="3DC316B8"/>
    <w:multiLevelType w:val="hybridMultilevel"/>
    <w:tmpl w:val="DAC07BCA"/>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F667B13"/>
    <w:multiLevelType w:val="hybridMultilevel"/>
    <w:tmpl w:val="2440FCF4"/>
    <w:lvl w:ilvl="0" w:tplc="C53076C0">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BB81DF6"/>
    <w:multiLevelType w:val="hybridMultilevel"/>
    <w:tmpl w:val="200252A2"/>
    <w:lvl w:ilvl="0" w:tplc="1376E2C4">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3" w15:restartNumberingAfterBreak="0">
    <w:nsid w:val="4BD85FE1"/>
    <w:multiLevelType w:val="hybridMultilevel"/>
    <w:tmpl w:val="200252A2"/>
    <w:lvl w:ilvl="0" w:tplc="1376E2C4">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4" w15:restartNumberingAfterBreak="0">
    <w:nsid w:val="4DFF77FE"/>
    <w:multiLevelType w:val="multilevel"/>
    <w:tmpl w:val="18BAE546"/>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5" w15:restartNumberingAfterBreak="0">
    <w:nsid w:val="53367896"/>
    <w:multiLevelType w:val="hybridMultilevel"/>
    <w:tmpl w:val="200252A2"/>
    <w:lvl w:ilvl="0" w:tplc="1376E2C4">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6" w15:restartNumberingAfterBreak="0">
    <w:nsid w:val="574D7EEB"/>
    <w:multiLevelType w:val="hybridMultilevel"/>
    <w:tmpl w:val="B29EDA86"/>
    <w:lvl w:ilvl="0" w:tplc="FFFFFFFF">
      <w:start w:val="1"/>
      <w:numFmt w:val="taiwaneseCountingThousand"/>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7" w15:restartNumberingAfterBreak="0">
    <w:nsid w:val="6D496760"/>
    <w:multiLevelType w:val="hybridMultilevel"/>
    <w:tmpl w:val="200252A2"/>
    <w:lvl w:ilvl="0" w:tplc="1376E2C4">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8" w15:restartNumberingAfterBreak="0">
    <w:nsid w:val="7F93750B"/>
    <w:multiLevelType w:val="hybridMultilevel"/>
    <w:tmpl w:val="7B481A48"/>
    <w:lvl w:ilvl="0" w:tplc="65165F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3"/>
  </w:num>
  <w:num w:numId="2">
    <w:abstractNumId w:val="8"/>
  </w:num>
  <w:num w:numId="3">
    <w:abstractNumId w:val="20"/>
  </w:num>
  <w:num w:numId="4">
    <w:abstractNumId w:val="14"/>
  </w:num>
  <w:num w:numId="5">
    <w:abstractNumId w:val="22"/>
  </w:num>
  <w:num w:numId="6">
    <w:abstractNumId w:val="0"/>
  </w:num>
  <w:num w:numId="7">
    <w:abstractNumId w:val="7"/>
  </w:num>
  <w:num w:numId="8">
    <w:abstractNumId w:val="1"/>
  </w:num>
  <w:num w:numId="9">
    <w:abstractNumId w:val="4"/>
  </w:num>
  <w:num w:numId="10">
    <w:abstractNumId w:val="3"/>
  </w:num>
  <w:num w:numId="11">
    <w:abstractNumId w:val="11"/>
  </w:num>
  <w:num w:numId="12">
    <w:abstractNumId w:val="18"/>
  </w:num>
  <w:num w:numId="13">
    <w:abstractNumId w:val="23"/>
  </w:num>
  <w:num w:numId="14">
    <w:abstractNumId w:val="27"/>
  </w:num>
  <w:num w:numId="15">
    <w:abstractNumId w:val="6"/>
  </w:num>
  <w:num w:numId="16">
    <w:abstractNumId w:val="12"/>
  </w:num>
  <w:num w:numId="17">
    <w:abstractNumId w:val="25"/>
  </w:num>
  <w:num w:numId="18">
    <w:abstractNumId w:val="2"/>
  </w:num>
  <w:num w:numId="19">
    <w:abstractNumId w:val="24"/>
  </w:num>
  <w:num w:numId="20">
    <w:abstractNumId w:val="28"/>
  </w:num>
  <w:num w:numId="21">
    <w:abstractNumId w:val="15"/>
  </w:num>
  <w:num w:numId="22">
    <w:abstractNumId w:val="19"/>
  </w:num>
  <w:num w:numId="23">
    <w:abstractNumId w:val="9"/>
  </w:num>
  <w:num w:numId="24">
    <w:abstractNumId w:val="5"/>
  </w:num>
  <w:num w:numId="25">
    <w:abstractNumId w:val="17"/>
  </w:num>
  <w:num w:numId="26">
    <w:abstractNumId w:val="21"/>
  </w:num>
  <w:num w:numId="27">
    <w:abstractNumId w:val="16"/>
  </w:num>
  <w:num w:numId="28">
    <w:abstractNumId w:val="10"/>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B133C"/>
    <w:rsid w:val="00000C29"/>
    <w:rsid w:val="00017D21"/>
    <w:rsid w:val="00046FCC"/>
    <w:rsid w:val="000717C5"/>
    <w:rsid w:val="000834CC"/>
    <w:rsid w:val="0014373D"/>
    <w:rsid w:val="00151B4A"/>
    <w:rsid w:val="001B0F68"/>
    <w:rsid w:val="001B6908"/>
    <w:rsid w:val="001F0491"/>
    <w:rsid w:val="00206AD6"/>
    <w:rsid w:val="00212B63"/>
    <w:rsid w:val="00222842"/>
    <w:rsid w:val="0023566E"/>
    <w:rsid w:val="002404C1"/>
    <w:rsid w:val="00267C0C"/>
    <w:rsid w:val="002A6FA6"/>
    <w:rsid w:val="002B5078"/>
    <w:rsid w:val="002C333D"/>
    <w:rsid w:val="002E10CE"/>
    <w:rsid w:val="003340C0"/>
    <w:rsid w:val="003614EC"/>
    <w:rsid w:val="00362009"/>
    <w:rsid w:val="003D203B"/>
    <w:rsid w:val="003F2013"/>
    <w:rsid w:val="00421356"/>
    <w:rsid w:val="00435647"/>
    <w:rsid w:val="00491842"/>
    <w:rsid w:val="004921ED"/>
    <w:rsid w:val="004F11D8"/>
    <w:rsid w:val="00531BD8"/>
    <w:rsid w:val="00537173"/>
    <w:rsid w:val="00554D9A"/>
    <w:rsid w:val="0056581A"/>
    <w:rsid w:val="005C6D54"/>
    <w:rsid w:val="005E10C6"/>
    <w:rsid w:val="006176A9"/>
    <w:rsid w:val="00627159"/>
    <w:rsid w:val="006337A0"/>
    <w:rsid w:val="006360CA"/>
    <w:rsid w:val="006738F7"/>
    <w:rsid w:val="006771CD"/>
    <w:rsid w:val="0068728C"/>
    <w:rsid w:val="006A3731"/>
    <w:rsid w:val="006B723A"/>
    <w:rsid w:val="006E090E"/>
    <w:rsid w:val="007021C3"/>
    <w:rsid w:val="00704CDE"/>
    <w:rsid w:val="00707D27"/>
    <w:rsid w:val="007140F1"/>
    <w:rsid w:val="00754C70"/>
    <w:rsid w:val="00770B1D"/>
    <w:rsid w:val="007D63DE"/>
    <w:rsid w:val="00804CC9"/>
    <w:rsid w:val="00810538"/>
    <w:rsid w:val="00810F71"/>
    <w:rsid w:val="00844B73"/>
    <w:rsid w:val="008C020E"/>
    <w:rsid w:val="00911C41"/>
    <w:rsid w:val="00915413"/>
    <w:rsid w:val="009236E9"/>
    <w:rsid w:val="0092478A"/>
    <w:rsid w:val="009910C7"/>
    <w:rsid w:val="009A3390"/>
    <w:rsid w:val="009F1AF6"/>
    <w:rsid w:val="009F64B7"/>
    <w:rsid w:val="00A01948"/>
    <w:rsid w:val="00A30385"/>
    <w:rsid w:val="00A904E3"/>
    <w:rsid w:val="00A956C7"/>
    <w:rsid w:val="00AC3621"/>
    <w:rsid w:val="00AE0D24"/>
    <w:rsid w:val="00AF5D9F"/>
    <w:rsid w:val="00B103FB"/>
    <w:rsid w:val="00B21042"/>
    <w:rsid w:val="00B37CE5"/>
    <w:rsid w:val="00B40213"/>
    <w:rsid w:val="00BF03FB"/>
    <w:rsid w:val="00C01F5A"/>
    <w:rsid w:val="00C2038D"/>
    <w:rsid w:val="00C35126"/>
    <w:rsid w:val="00C65A95"/>
    <w:rsid w:val="00CA3382"/>
    <w:rsid w:val="00CB133C"/>
    <w:rsid w:val="00CE0244"/>
    <w:rsid w:val="00CE21F9"/>
    <w:rsid w:val="00D131C1"/>
    <w:rsid w:val="00D7359F"/>
    <w:rsid w:val="00DA0830"/>
    <w:rsid w:val="00DC5CB8"/>
    <w:rsid w:val="00E52CBA"/>
    <w:rsid w:val="00E640A1"/>
    <w:rsid w:val="00E664B9"/>
    <w:rsid w:val="00E66917"/>
    <w:rsid w:val="00E85135"/>
    <w:rsid w:val="00E97170"/>
    <w:rsid w:val="00EB72E6"/>
    <w:rsid w:val="00ED372E"/>
    <w:rsid w:val="00EF4336"/>
    <w:rsid w:val="00F06920"/>
    <w:rsid w:val="00F131D6"/>
    <w:rsid w:val="00F24C15"/>
    <w:rsid w:val="00F33E5E"/>
    <w:rsid w:val="00F37935"/>
    <w:rsid w:val="00F76228"/>
    <w:rsid w:val="00F84F2D"/>
    <w:rsid w:val="00FD0108"/>
    <w:rsid w:val="00FD241B"/>
    <w:rsid w:val="00FF48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01575A29"/>
  <w15:docId w15:val="{E0B67C00-B518-46C3-A8A2-EA293D131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alibri"/>
        <w:sz w:val="24"/>
        <w:szCs w:val="24"/>
        <w:lang w:val="en-US" w:eastAsia="zh-TW"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08" w:type="dxa"/>
        <w:right w:w="108" w:type="dxa"/>
      </w:tblCellMar>
    </w:tblPr>
  </w:style>
  <w:style w:type="table" w:customStyle="1" w:styleId="a6">
    <w:basedOn w:val="TableNormal"/>
    <w:tblPr>
      <w:tblStyleRowBandSize w:val="1"/>
      <w:tblStyleColBandSize w:val="1"/>
    </w:tblPr>
  </w:style>
  <w:style w:type="paragraph" w:styleId="a7">
    <w:name w:val="header"/>
    <w:basedOn w:val="a"/>
    <w:link w:val="a8"/>
    <w:uiPriority w:val="99"/>
    <w:unhideWhenUsed/>
    <w:rsid w:val="009236E9"/>
    <w:pPr>
      <w:tabs>
        <w:tab w:val="center" w:pos="4153"/>
        <w:tab w:val="right" w:pos="8306"/>
      </w:tabs>
      <w:snapToGrid w:val="0"/>
    </w:pPr>
    <w:rPr>
      <w:sz w:val="20"/>
      <w:szCs w:val="20"/>
    </w:rPr>
  </w:style>
  <w:style w:type="character" w:customStyle="1" w:styleId="a8">
    <w:name w:val="頁首 字元"/>
    <w:basedOn w:val="a0"/>
    <w:link w:val="a7"/>
    <w:uiPriority w:val="99"/>
    <w:rsid w:val="009236E9"/>
    <w:rPr>
      <w:sz w:val="20"/>
      <w:szCs w:val="20"/>
    </w:rPr>
  </w:style>
  <w:style w:type="paragraph" w:styleId="a9">
    <w:name w:val="footer"/>
    <w:basedOn w:val="a"/>
    <w:link w:val="aa"/>
    <w:uiPriority w:val="99"/>
    <w:unhideWhenUsed/>
    <w:rsid w:val="009236E9"/>
    <w:pPr>
      <w:tabs>
        <w:tab w:val="center" w:pos="4153"/>
        <w:tab w:val="right" w:pos="8306"/>
      </w:tabs>
      <w:snapToGrid w:val="0"/>
    </w:pPr>
    <w:rPr>
      <w:sz w:val="20"/>
      <w:szCs w:val="20"/>
    </w:rPr>
  </w:style>
  <w:style w:type="character" w:customStyle="1" w:styleId="aa">
    <w:name w:val="頁尾 字元"/>
    <w:basedOn w:val="a0"/>
    <w:link w:val="a9"/>
    <w:uiPriority w:val="99"/>
    <w:rsid w:val="009236E9"/>
    <w:rPr>
      <w:sz w:val="20"/>
      <w:szCs w:val="20"/>
    </w:rPr>
  </w:style>
  <w:style w:type="character" w:styleId="ab">
    <w:name w:val="annotation reference"/>
    <w:basedOn w:val="a0"/>
    <w:uiPriority w:val="99"/>
    <w:semiHidden/>
    <w:unhideWhenUsed/>
    <w:rsid w:val="00F131D6"/>
    <w:rPr>
      <w:sz w:val="18"/>
      <w:szCs w:val="18"/>
    </w:rPr>
  </w:style>
  <w:style w:type="paragraph" w:styleId="ac">
    <w:name w:val="annotation text"/>
    <w:basedOn w:val="a"/>
    <w:link w:val="ad"/>
    <w:uiPriority w:val="99"/>
    <w:semiHidden/>
    <w:unhideWhenUsed/>
    <w:rsid w:val="00F131D6"/>
  </w:style>
  <w:style w:type="character" w:customStyle="1" w:styleId="ad">
    <w:name w:val="註解文字 字元"/>
    <w:basedOn w:val="a0"/>
    <w:link w:val="ac"/>
    <w:uiPriority w:val="99"/>
    <w:semiHidden/>
    <w:rsid w:val="00F131D6"/>
  </w:style>
  <w:style w:type="paragraph" w:styleId="ae">
    <w:name w:val="annotation subject"/>
    <w:basedOn w:val="ac"/>
    <w:next w:val="ac"/>
    <w:link w:val="af"/>
    <w:uiPriority w:val="99"/>
    <w:semiHidden/>
    <w:unhideWhenUsed/>
    <w:rsid w:val="00F131D6"/>
    <w:rPr>
      <w:b/>
      <w:bCs/>
    </w:rPr>
  </w:style>
  <w:style w:type="character" w:customStyle="1" w:styleId="af">
    <w:name w:val="註解主旨 字元"/>
    <w:basedOn w:val="ad"/>
    <w:link w:val="ae"/>
    <w:uiPriority w:val="99"/>
    <w:semiHidden/>
    <w:rsid w:val="00F131D6"/>
    <w:rPr>
      <w:b/>
      <w:bCs/>
    </w:rPr>
  </w:style>
  <w:style w:type="paragraph" w:styleId="af0">
    <w:name w:val="Balloon Text"/>
    <w:basedOn w:val="a"/>
    <w:link w:val="af1"/>
    <w:uiPriority w:val="99"/>
    <w:semiHidden/>
    <w:unhideWhenUsed/>
    <w:rsid w:val="00F131D6"/>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F131D6"/>
    <w:rPr>
      <w:rFonts w:asciiTheme="majorHAnsi" w:eastAsiaTheme="majorEastAsia" w:hAnsiTheme="majorHAnsi" w:cstheme="majorBidi"/>
      <w:sz w:val="18"/>
      <w:szCs w:val="18"/>
    </w:rPr>
  </w:style>
  <w:style w:type="paragraph" w:styleId="af2">
    <w:name w:val="List Paragraph"/>
    <w:basedOn w:val="a"/>
    <w:uiPriority w:val="34"/>
    <w:qFormat/>
    <w:rsid w:val="004F11D8"/>
    <w:pPr>
      <w:ind w:leftChars="200" w:left="480"/>
    </w:pPr>
  </w:style>
  <w:style w:type="paragraph" w:customStyle="1" w:styleId="Default">
    <w:name w:val="Default"/>
    <w:rsid w:val="00000C29"/>
    <w:pPr>
      <w:autoSpaceDE w:val="0"/>
      <w:autoSpaceDN w:val="0"/>
      <w:adjustRightInd w:val="0"/>
    </w:pPr>
    <w:rPr>
      <w:rFonts w:ascii="微軟正黑體" w:eastAsia="微軟正黑體" w:cs="微軟正黑體"/>
      <w:color w:val="000000"/>
    </w:rPr>
  </w:style>
  <w:style w:type="character" w:styleId="af3">
    <w:name w:val="Hyperlink"/>
    <w:basedOn w:val="a0"/>
    <w:uiPriority w:val="99"/>
    <w:unhideWhenUsed/>
    <w:rsid w:val="00212B63"/>
    <w:rPr>
      <w:color w:val="0000FF" w:themeColor="hyperlink"/>
      <w:u w:val="single"/>
    </w:rPr>
  </w:style>
  <w:style w:type="character" w:customStyle="1" w:styleId="10">
    <w:name w:val="未解析的提及1"/>
    <w:basedOn w:val="a0"/>
    <w:uiPriority w:val="99"/>
    <w:semiHidden/>
    <w:unhideWhenUsed/>
    <w:rsid w:val="00212B63"/>
    <w:rPr>
      <w:color w:val="605E5C"/>
      <w:shd w:val="clear" w:color="auto" w:fill="E1DFDD"/>
    </w:rPr>
  </w:style>
  <w:style w:type="character" w:styleId="af4">
    <w:name w:val="Placeholder Text"/>
    <w:basedOn w:val="a0"/>
    <w:uiPriority w:val="99"/>
    <w:semiHidden/>
    <w:rsid w:val="00D131C1"/>
    <w:rPr>
      <w:color w:val="808080"/>
    </w:rPr>
  </w:style>
  <w:style w:type="paragraph" w:styleId="af5">
    <w:name w:val="Revision"/>
    <w:hidden/>
    <w:uiPriority w:val="99"/>
    <w:semiHidden/>
    <w:rsid w:val="005E10C6"/>
    <w:pPr>
      <w:widowControl/>
    </w:pPr>
  </w:style>
  <w:style w:type="character" w:styleId="af6">
    <w:name w:val="FollowedHyperlink"/>
    <w:basedOn w:val="a0"/>
    <w:uiPriority w:val="99"/>
    <w:semiHidden/>
    <w:unhideWhenUsed/>
    <w:rsid w:val="00AF5D9F"/>
    <w:rPr>
      <w:color w:val="800080" w:themeColor="followedHyperlink"/>
      <w:u w:val="single"/>
    </w:rPr>
  </w:style>
  <w:style w:type="character" w:styleId="af7">
    <w:name w:val="Unresolved Mention"/>
    <w:basedOn w:val="a0"/>
    <w:uiPriority w:val="99"/>
    <w:semiHidden/>
    <w:unhideWhenUsed/>
    <w:rsid w:val="00AF5D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5103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sdime.ntnu.edu.tw/zh_tw/2020061205/page204/construction_activity"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4050A-5C26-CE47-A867-CE21932F0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488</Words>
  <Characters>2784</Characters>
  <Application>Microsoft Office Word</Application>
  <DocSecurity>0</DocSecurity>
  <Lines>23</Lines>
  <Paragraphs>6</Paragraphs>
  <ScaleCrop>false</ScaleCrop>
  <Company/>
  <LinksUpToDate>false</LinksUpToDate>
  <CharactersWithSpaces>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文傑鐘</dc:creator>
  <cp:lastModifiedBy>鐘 文傑</cp:lastModifiedBy>
  <cp:revision>29</cp:revision>
  <cp:lastPrinted>2021-05-03T02:10:00Z</cp:lastPrinted>
  <dcterms:created xsi:type="dcterms:W3CDTF">2021-05-13T03:02:00Z</dcterms:created>
  <dcterms:modified xsi:type="dcterms:W3CDTF">2021-12-03T02:23:00Z</dcterms:modified>
</cp:coreProperties>
</file>